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 w16sdtfl">
  <w:body>
    <w:p w:rsidR="1828A86E" w:rsidRDefault="1828A86E" w14:paraId="086F93C6" w14:textId="11052E3F" w:rsidP="6F2A57C0">
      <w:pPr>
        <w:jc w:val="center"/>
        <w:rPr>
          <w:sz w:val="56"/>
          <w:szCs w:val="56"/>
        </w:rPr>
      </w:pPr>
      <w:r w:rsidR="1828A86E" w:rsidRPr="6F2A57C0">
        <w:rPr>
          <w:sz w:val="56"/>
          <w:szCs w:val="56"/>
        </w:rPr>
        <w:t>Roches sédimentaires</w:t>
      </w:r>
    </w:p>
    <w:p w:rsidR="6F2A57C0" w:rsidRDefault="6F2A57C0" w14:paraId="622CA447" w14:textId="128728B0" w:rsidP="6F2A57C0">
      <w:pPr>
        <w:jc w:val="center"/>
        <w:rPr>
          <w:sz w:val="56"/>
          <w:szCs w:val="56"/>
        </w:rPr>
      </w:pPr>
    </w:p>
    <w:p w:rsidR="1828A86E" w:rsidRDefault="1828A86E" w14:paraId="5FC02EF2" w14:textId="5897B61E" w:rsidP="6F2A57C0">
      <w:pPr>
        <w:jc w:val="center"/>
        <w:rPr>
          <w:sz w:val="32"/>
          <w:szCs w:val="32"/>
        </w:rPr>
      </w:pPr>
      <w:r w:rsidR="1828A86E" w:rsidRPr="6F2A57C0">
        <w:rPr>
          <w:sz w:val="32"/>
          <w:szCs w:val="32"/>
        </w:rPr>
        <w:t>Exp</w:t>
      </w:r>
      <w:r w:rsidR="1828A86E" w:rsidRPr="6F2A57C0">
        <w:rPr>
          <w:sz w:val="32"/>
          <w:szCs w:val="32"/>
        </w:rPr>
        <w:t xml:space="preserve"> :</w:t>
      </w:r>
      <w:r w:rsidR="1828A86E" w:rsidRPr="6F2A57C0">
        <w:rPr>
          <w:sz w:val="32"/>
          <w:szCs w:val="32"/>
        </w:rPr>
        <w:t>29</w:t>
      </w:r>
    </w:p>
    <w:p w:rsidR="6F2A57C0" w:rsidRDefault="6F2A57C0" w14:paraId="125FA295" w14:textId="3EEFF686" w:rsidP="6F2A57C0">
      <w:pPr>
        <w:jc w:val="center"/>
        <w:rPr>
          <w:sz w:val="32"/>
          <w:szCs w:val="32"/>
        </w:rPr>
      </w:pPr>
    </w:p>
    <w:p w:rsidR="1828A86E" w:rsidRDefault="1828A86E" w14:paraId="48C547E8" w14:textId="675758F0" w:rsidP="6F2A57C0">
      <w:pPr>
        <w:jc w:val="center"/>
        <w:rPr>
          <w:sz w:val="32"/>
          <w:szCs w:val="32"/>
        </w:rPr>
      </w:pPr>
      <w:r w:rsidR="1828A86E" w:rsidRPr="6F2A57C0">
        <w:rPr>
          <w:sz w:val="32"/>
          <w:szCs w:val="32"/>
        </w:rPr>
        <w:t>Science</w:t>
      </w:r>
    </w:p>
    <w:p w:rsidR="6F2A57C0" w:rsidRDefault="6F2A57C0" w14:paraId="68BE5959" w14:textId="25FB1560" w:rsidP="6F2A57C0">
      <w:pPr>
        <w:jc w:val="center"/>
        <w:rPr>
          <w:sz w:val="32"/>
          <w:szCs w:val="32"/>
        </w:rPr>
      </w:pPr>
    </w:p>
    <w:p w:rsidR="1828A86E" w:rsidRDefault="1828A86E" w14:paraId="50405254" w14:textId="6825A47E" w:rsidP="6F2A57C0">
      <w:pPr>
        <w:jc w:val="center"/>
        <w:rPr>
          <w:sz w:val="32"/>
          <w:szCs w:val="32"/>
        </w:rPr>
      </w:pPr>
      <w:r w:rsidR="1828A86E" w:rsidRPr="6F2A57C0">
        <w:rPr>
          <w:sz w:val="32"/>
          <w:szCs w:val="32"/>
        </w:rPr>
        <w:t>Présenté à</w:t>
      </w:r>
    </w:p>
    <w:p w:rsidR="1828A86E" w:rsidRDefault="1828A86E" w14:paraId="22D91D52" w14:textId="40A417ED" w:rsidP="6F2A57C0">
      <w:pPr>
        <w:jc w:val="center"/>
        <w:rPr>
          <w:sz w:val="32"/>
          <w:szCs w:val="32"/>
        </w:rPr>
      </w:pPr>
      <w:r w:rsidR="1828A86E" w:rsidRPr="6F2A57C0">
        <w:rPr>
          <w:sz w:val="32"/>
          <w:szCs w:val="32"/>
        </w:rPr>
        <w:t>Daniel Blais</w:t>
      </w:r>
    </w:p>
    <w:p w:rsidR="6F2A57C0" w:rsidRDefault="6F2A57C0" w14:paraId="626BE24A" w14:textId="6FC27E52" w:rsidP="6F2A57C0">
      <w:pPr>
        <w:jc w:val="center"/>
        <w:rPr>
          <w:sz w:val="32"/>
          <w:szCs w:val="32"/>
        </w:rPr>
      </w:pPr>
    </w:p>
    <w:p w:rsidR="1828A86E" w:rsidRDefault="1828A86E" w14:paraId="30D63AF7" w14:textId="57C74085" w:rsidP="6F2A57C0">
      <w:pPr>
        <w:jc w:val="center"/>
        <w:rPr>
          <w:sz w:val="32"/>
          <w:szCs w:val="32"/>
        </w:rPr>
      </w:pPr>
      <w:r w:rsidR="1828A86E" w:rsidRPr="6F2A57C0">
        <w:rPr>
          <w:sz w:val="32"/>
          <w:szCs w:val="32"/>
        </w:rPr>
        <w:t>Fait par</w:t>
      </w:r>
    </w:p>
    <w:p w:rsidR="1828A86E" w:rsidRDefault="1828A86E" w14:paraId="6D6F550B" w14:textId="67B8F213" w:rsidP="6F2A57C0">
      <w:pPr>
        <w:jc w:val="center"/>
        <w:rPr>
          <w:sz w:val="32"/>
          <w:szCs w:val="32"/>
        </w:rPr>
      </w:pPr>
      <w:r w:rsidR="1828A86E" w:rsidRPr="6F2A57C0">
        <w:rPr>
          <w:sz w:val="32"/>
          <w:szCs w:val="32"/>
        </w:rPr>
        <w:t>Félix Poulin</w:t>
      </w:r>
    </w:p>
    <w:p w:rsidR="1828A86E" w:rsidRDefault="1828A86E" w14:paraId="6531A141" w14:textId="074EBE05" w:rsidP="6F2A57C0">
      <w:pPr>
        <w:jc w:val="center"/>
        <w:rPr>
          <w:sz w:val="32"/>
          <w:szCs w:val="32"/>
        </w:rPr>
      </w:pPr>
      <w:r w:rsidR="1828A86E" w:rsidRPr="6F2A57C0">
        <w:rPr>
          <w:sz w:val="32"/>
          <w:szCs w:val="32"/>
        </w:rPr>
        <w:t>Maxim Giguère</w:t>
      </w:r>
    </w:p>
    <w:p w:rsidR="1828A86E" w:rsidRDefault="1828A86E" w14:paraId="14289765" w14:textId="2D76DEE4" w:rsidP="6F2A57C0">
      <w:pPr>
        <w:jc w:val="center"/>
        <w:rPr>
          <w:sz w:val="32"/>
          <w:szCs w:val="32"/>
        </w:rPr>
      </w:pPr>
      <w:r w:rsidR="1828A86E" w:rsidRPr="6F2A57C0">
        <w:rPr>
          <w:sz w:val="32"/>
          <w:szCs w:val="32"/>
        </w:rPr>
        <w:t>Charles-Edward Claveau</w:t>
      </w:r>
    </w:p>
    <w:p w:rsidR="6F2A57C0" w:rsidRDefault="6F2A57C0" w14:paraId="318DC811" w14:textId="42DEAAB7" w:rsidP="6F2A57C0">
      <w:pPr>
        <w:jc w:val="center"/>
        <w:rPr>
          <w:sz w:val="32"/>
          <w:szCs w:val="32"/>
        </w:rPr>
      </w:pPr>
    </w:p>
    <w:p w:rsidR="1828A86E" w:rsidRDefault="1828A86E" w14:paraId="2D6AD0E9" w14:textId="0DB43104" w:rsidP="6F2A57C0">
      <w:pPr>
        <w:jc w:val="center"/>
        <w:rPr>
          <w:sz w:val="32"/>
          <w:szCs w:val="32"/>
        </w:rPr>
      </w:pPr>
      <w:r w:rsidR="1828A86E" w:rsidRPr="6F2A57C0">
        <w:rPr>
          <w:sz w:val="56"/>
          <w:szCs w:val="56"/>
        </w:rPr>
        <w:t xml:space="preserve"> </w:t>
      </w:r>
      <w:r w:rsidR="1828A86E" w:rsidRPr="6F2A57C0">
        <w:rPr>
          <w:sz w:val="32"/>
          <w:szCs w:val="32"/>
        </w:rPr>
        <w:t>MSI 2-202</w:t>
      </w:r>
    </w:p>
    <w:p w:rsidR="6F2A57C0" w:rsidRDefault="6F2A57C0" w14:paraId="04B2B5F1" w14:textId="388C35F6" w:rsidP="6F2A57C0">
      <w:pPr>
        <w:jc w:val="center"/>
        <w:rPr>
          <w:sz w:val="32"/>
          <w:szCs w:val="32"/>
        </w:rPr>
      </w:pPr>
    </w:p>
    <w:p w:rsidR="1828A86E" w:rsidRDefault="1828A86E" w14:paraId="13A19265" w14:textId="4718A23F" w:rsidP="6F2A57C0">
      <w:pPr>
        <w:jc w:val="center"/>
        <w:rPr>
          <w:sz w:val="32"/>
          <w:szCs w:val="32"/>
        </w:rPr>
      </w:pPr>
      <w:r w:rsidR="1828A86E" w:rsidRPr="6F2A57C0">
        <w:rPr>
          <w:sz w:val="32"/>
          <w:szCs w:val="32"/>
        </w:rPr>
        <w:t>ESV</w:t>
      </w:r>
    </w:p>
    <w:p w:rsidR="6F2A57C0" w:rsidRDefault="6F2A57C0" w14:paraId="7ADB1C39" w14:textId="4EEED6E6" w:rsidP="6F2A57C0">
      <w:pPr>
        <w:jc w:val="center"/>
        <w:rPr>
          <w:sz w:val="32"/>
          <w:szCs w:val="32"/>
        </w:rPr>
      </w:pPr>
    </w:p>
    <w:p w:rsidR="1828A86E" w:rsidRDefault="1828A86E" w14:paraId="41F830AB" w14:textId="3EC3229E" w:rsidP="6F2A57C0">
      <w:pPr>
        <w:jc w:val="center"/>
        <w:rPr>
          <w:sz w:val="32"/>
          <w:szCs w:val="32"/>
        </w:rPr>
      </w:pPr>
      <w:r w:rsidR="1828A86E" w:rsidRPr="6F2A57C0">
        <w:rPr>
          <w:sz w:val="32"/>
          <w:szCs w:val="32"/>
        </w:rPr>
        <w:t>15 avril 2025</w:t>
      </w:r>
    </w:p>
    <w:p w:rsidR="6F2A57C0" w:rsidRDefault="6F2A57C0" w14:paraId="2F53C64B" w14:textId="0AFF1C6B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73DD1583" w14:textId="3207F1B6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5E89BC42" w14:textId="5D5C0529">
      <w:r>
        <w:br w:type="page"/>
      </w:r>
    </w:p>
    <w:p w:rsidR="472A877A" w:rsidRDefault="472A877A" w14:paraId="6CFFFF82" w14:textId="16192278" w:rsidP="6F2A57C0">
      <w:pPr>
        <w:pStyle w:val="Normal"/>
        <w:jc w:val="left"/>
        <w:spacing w:before="0" w:beforeAutospacing="0" w:after="120" w:afterAutospacing="0"/>
        <w:rPr>
          <w:sz w:val="32"/>
          <w:szCs w:val="32"/>
        </w:rPr>
      </w:pPr>
      <w:r w:rsidR="472A877A" w:rsidRPr="6F2A57C0">
        <w:rPr>
          <w:sz w:val="32"/>
          <w:szCs w:val="32"/>
        </w:rPr>
        <w:t>But : Identifier la roche sédimentaire.</w:t>
      </w:r>
    </w:p>
    <w:p w:rsidR="6F2A57C0" w:rsidRDefault="6F2A57C0" w14:paraId="4F6DFC8B" w14:textId="078A687E" w:rsidP="6F2A57C0">
      <w:pPr>
        <w:pStyle w:val="Normal"/>
        <w:jc w:val="left"/>
        <w:spacing w:before="0" w:beforeAutospacing="0" w:after="120" w:afterAutospacing="0"/>
        <w:rPr>
          <w:sz w:val="32"/>
          <w:szCs w:val="32"/>
        </w:rPr>
      </w:pPr>
    </w:p>
    <w:p w:rsidR="472A877A" w:rsidRDefault="472A877A" w14:paraId="04357742" w14:textId="3EFB50C6" w:rsidP="6F2A57C0">
      <w:pPr>
        <w:pStyle w:val="Normal"/>
        <w:jc w:val="left"/>
        <w:spacing w:before="0" w:beforeAutospacing="0" w:after="120" w:afterAutospacing="0"/>
        <w:rPr>
          <w:sz w:val="32"/>
          <w:szCs w:val="32"/>
        </w:rPr>
      </w:pPr>
      <w:r w:rsidR="472A877A" w:rsidRPr="6F2A57C0">
        <w:rPr>
          <w:sz w:val="32"/>
          <w:szCs w:val="32"/>
        </w:rPr>
        <w:t>Hypothèse : je suppose que la roche sédimentaire es</w:t>
      </w:r>
      <w:r w:rsidR="5BC9EB2B" w:rsidRPr="6F2A57C0">
        <w:rPr>
          <w:sz w:val="32"/>
          <w:szCs w:val="32"/>
        </w:rPr>
        <w:t xml:space="preserve">t le # </w:t>
      </w:r>
      <w:r w:rsidR="34DBCC24" w:rsidRPr="6F2A57C0">
        <w:rPr>
          <w:sz w:val="32"/>
          <w:szCs w:val="32"/>
        </w:rPr>
        <w:t>73</w:t>
      </w:r>
      <w:r w:rsidR="1B177C54" w:rsidRPr="6F2A57C0">
        <w:rPr>
          <w:sz w:val="32"/>
          <w:szCs w:val="32"/>
        </w:rPr>
        <w:t>.</w:t>
      </w:r>
    </w:p>
    <w:p w:rsidR="6F2A57C0" w:rsidRDefault="6F2A57C0" w14:paraId="36204C43" w14:textId="586FB3A9" w:rsidP="6F2A57C0">
      <w:pPr>
        <w:pStyle w:val="Normal"/>
        <w:jc w:val="left"/>
        <w:spacing w:before="0" w:beforeAutospacing="0" w:after="120" w:afterAutospacing="0"/>
        <w:rPr>
          <w:sz w:val="32"/>
          <w:szCs w:val="32"/>
        </w:rPr>
      </w:pPr>
    </w:p>
    <w:p w:rsidR="38EBB990" w:rsidRDefault="38EBB990" w14:paraId="122AAAC2" w14:textId="25A2EBF5" w:rsidP="6F2A57C0">
      <w:pPr>
        <w:pStyle w:val="Normal"/>
        <w:jc w:val="left"/>
        <w:ind w:left="0"/>
        <w:spacing w:before="0" w:beforeAutospacing="0" w:after="120" w:afterAutospacing="0"/>
        <w:rPr>
          <w:sz w:val="24"/>
          <w:szCs w:val="24"/>
        </w:rPr>
      </w:pPr>
      <w:r w:rsidR="38EBB990" w:rsidRPr="6F2A57C0">
        <w:rPr>
          <w:sz w:val="32"/>
          <w:szCs w:val="32"/>
        </w:rPr>
        <w:t>Listes matérielles</w:t>
      </w:r>
      <w:r w:rsidR="5BC9EB2B" w:rsidRPr="6F2A57C0">
        <w:rPr>
          <w:sz w:val="32"/>
          <w:szCs w:val="32"/>
        </w:rPr>
        <w:t xml:space="preserve"> </w:t>
      </w:r>
      <w:r w:rsidR="5BC9EB2B" w:rsidRPr="6F2A57C0">
        <w:rPr>
          <w:sz w:val="32"/>
          <w:szCs w:val="32"/>
        </w:rPr>
        <w:t xml:space="preserve">: </w:t>
      </w:r>
      <w:r w:rsidR="472A877A" w:rsidRPr="6F2A57C0">
        <w:rPr>
          <w:sz w:val="32"/>
          <w:szCs w:val="32"/>
        </w:rPr>
        <w:t xml:space="preserve"> </w:t>
      </w:r>
      <w:r w:rsidR="472A877A" w:rsidRPr="6F2A57C0">
        <w:rPr>
          <w:sz w:val="32"/>
          <w:szCs w:val="32"/>
        </w:rPr>
        <w:t xml:space="preserve"> </w:t>
      </w:r>
    </w:p>
    <w:p w:rsidR="2E473030" w:rsidRDefault="2E473030" w14:paraId="7979C9AA" w14:textId="23DFEC30" w:rsidP="6F2A57C0">
      <w:pPr>
        <w:pStyle w:val="ListParagraph"/>
        <w:numPr>
          <w:ilvl w:val="0"/>
          <w:numId w:val="2"/>
        </w:numPr>
        <w:jc w:val="left"/>
        <w:spacing w:before="0" w:beforeAutospacing="0" w:after="120" w:afterAutospacing="0"/>
        <w:rPr>
          <w:sz w:val="24"/>
          <w:szCs w:val="24"/>
        </w:rPr>
      </w:pPr>
      <w:r w:rsidR="2E473030" w:rsidRPr="6F2A57C0">
        <w:rPr>
          <w:sz w:val="32"/>
          <w:szCs w:val="32"/>
        </w:rPr>
        <w:t>Inconnue #</w:t>
      </w:r>
      <w:r w:rsidR="2E58E288" w:rsidRPr="6F2A57C0">
        <w:rPr>
          <w:sz w:val="32"/>
          <w:szCs w:val="32"/>
        </w:rPr>
        <w:t xml:space="preserve"> 51</w:t>
      </w:r>
    </w:p>
    <w:p w:rsidR="2E473030" w:rsidRDefault="2E473030" w14:paraId="14E142AA" w14:textId="145D1DB5" w:rsidP="6F2A57C0">
      <w:pPr>
        <w:pStyle w:val="ListParagraph"/>
        <w:numPr>
          <w:ilvl w:val="0"/>
          <w:numId w:val="2"/>
        </w:numPr>
        <w:jc w:val="left"/>
        <w:spacing w:before="0" w:beforeAutospacing="0" w:after="120" w:afterAutospacing="0"/>
        <w:rPr>
          <w:sz w:val="24"/>
          <w:szCs w:val="24"/>
        </w:rPr>
      </w:pPr>
      <w:r w:rsidR="2E473030" w:rsidRPr="6F2A57C0">
        <w:rPr>
          <w:sz w:val="32"/>
          <w:szCs w:val="32"/>
        </w:rPr>
        <w:t>Inconnue #</w:t>
      </w:r>
      <w:r w:rsidR="095441C2" w:rsidRPr="6F2A57C0">
        <w:rPr>
          <w:sz w:val="32"/>
          <w:szCs w:val="32"/>
        </w:rPr>
        <w:t xml:space="preserve"> 53</w:t>
      </w:r>
    </w:p>
    <w:p w:rsidR="2E473030" w:rsidRDefault="2E473030" w14:paraId="51FCFE08" w14:textId="2566616D" w:rsidP="6F2A57C0">
      <w:pPr>
        <w:pStyle w:val="ListParagraph"/>
        <w:numPr>
          <w:ilvl w:val="0"/>
          <w:numId w:val="2"/>
        </w:numPr>
        <w:jc w:val="left"/>
        <w:spacing w:before="0" w:beforeAutospacing="0" w:after="120" w:afterAutospacing="0"/>
        <w:rPr>
          <w:sz w:val="24"/>
          <w:szCs w:val="24"/>
        </w:rPr>
      </w:pPr>
      <w:r w:rsidR="2E473030" w:rsidRPr="6F2A57C0">
        <w:rPr>
          <w:sz w:val="32"/>
          <w:szCs w:val="32"/>
        </w:rPr>
        <w:t>Inconnue #</w:t>
      </w:r>
      <w:r w:rsidR="446EB515" w:rsidRPr="6F2A57C0">
        <w:rPr>
          <w:sz w:val="32"/>
          <w:szCs w:val="32"/>
        </w:rPr>
        <w:t xml:space="preserve"> 55</w:t>
      </w:r>
    </w:p>
    <w:p w:rsidR="2E473030" w:rsidRDefault="2E473030" w14:paraId="65B9F96A" w14:textId="455154B4" w:rsidP="6F2A57C0">
      <w:pPr>
        <w:pStyle w:val="ListParagraph"/>
        <w:numPr>
          <w:ilvl w:val="0"/>
          <w:numId w:val="2"/>
        </w:numPr>
        <w:jc w:val="left"/>
        <w:spacing w:before="0" w:beforeAutospacing="0" w:after="120" w:afterAutospacing="0"/>
        <w:rPr>
          <w:sz w:val="24"/>
          <w:szCs w:val="24"/>
        </w:rPr>
      </w:pPr>
      <w:r w:rsidR="2E473030" w:rsidRPr="6F2A57C0">
        <w:rPr>
          <w:sz w:val="32"/>
          <w:szCs w:val="32"/>
        </w:rPr>
        <w:t>Inconnue #</w:t>
      </w:r>
      <w:r w:rsidR="078B40C1" w:rsidRPr="6F2A57C0">
        <w:rPr>
          <w:sz w:val="32"/>
          <w:szCs w:val="32"/>
        </w:rPr>
        <w:t xml:space="preserve"> 73</w:t>
      </w:r>
    </w:p>
    <w:p w:rsidR="2E473030" w:rsidRDefault="2E473030" w14:paraId="24CD0618" w14:textId="616B7C3A" w:rsidP="6F2A57C0">
      <w:pPr>
        <w:pStyle w:val="ListParagraph"/>
        <w:numPr>
          <w:ilvl w:val="0"/>
          <w:numId w:val="2"/>
        </w:numPr>
        <w:jc w:val="left"/>
        <w:spacing w:before="0" w:beforeAutospacing="0" w:after="120" w:afterAutospacing="0"/>
        <w:rPr>
          <w:sz w:val="24"/>
          <w:szCs w:val="24"/>
        </w:rPr>
      </w:pPr>
      <w:r w:rsidR="2E473030" w:rsidRPr="6F2A57C0">
        <w:rPr>
          <w:sz w:val="32"/>
          <w:szCs w:val="32"/>
        </w:rPr>
        <w:t>Inconnue #</w:t>
      </w:r>
      <w:r w:rsidR="429183F7" w:rsidRPr="6F2A57C0">
        <w:rPr>
          <w:sz w:val="32"/>
          <w:szCs w:val="32"/>
        </w:rPr>
        <w:t xml:space="preserve"> 77</w:t>
      </w:r>
    </w:p>
    <w:p w:rsidR="2E473030" w:rsidRDefault="2E473030" w14:paraId="27FB2D0B" w14:textId="1E519D5E" w:rsidP="6F2A57C0">
      <w:pPr>
        <w:pStyle w:val="ListParagraph"/>
        <w:numPr>
          <w:ilvl w:val="0"/>
          <w:numId w:val="2"/>
        </w:numPr>
        <w:jc w:val="left"/>
        <w:spacing w:before="0" w:beforeAutospacing="0" w:after="120" w:afterAutospacing="0"/>
        <w:rPr>
          <w:sz w:val="24"/>
          <w:szCs w:val="24"/>
        </w:rPr>
      </w:pPr>
      <w:r w:rsidR="2E473030" w:rsidRPr="6F2A57C0">
        <w:rPr>
          <w:sz w:val="32"/>
          <w:szCs w:val="32"/>
        </w:rPr>
        <w:t>Inconnue #</w:t>
      </w:r>
      <w:r w:rsidR="46DD71CE" w:rsidRPr="6F2A57C0">
        <w:rPr>
          <w:sz w:val="32"/>
          <w:szCs w:val="32"/>
        </w:rPr>
        <w:t xml:space="preserve"> 82</w:t>
      </w:r>
    </w:p>
    <w:p w:rsidR="2E473030" w:rsidRDefault="2E473030" w14:paraId="7E9F13EE" w14:textId="41808BBB" w:rsidP="6F2A57C0">
      <w:pPr>
        <w:pStyle w:val="ListParagraph"/>
        <w:numPr>
          <w:ilvl w:val="0"/>
          <w:numId w:val="2"/>
        </w:numPr>
        <w:jc w:val="left"/>
        <w:spacing w:before="0" w:beforeAutospacing="0" w:after="120" w:afterAutospacing="0"/>
        <w:rPr>
          <w:sz w:val="24"/>
          <w:szCs w:val="24"/>
        </w:rPr>
      </w:pPr>
      <w:r w:rsidR="2E473030" w:rsidRPr="6F2A57C0">
        <w:rPr>
          <w:sz w:val="32"/>
          <w:szCs w:val="32"/>
        </w:rPr>
        <w:t>Inconnue #</w:t>
      </w:r>
      <w:r w:rsidR="1E90DF83" w:rsidRPr="6F2A57C0">
        <w:rPr>
          <w:sz w:val="32"/>
          <w:szCs w:val="32"/>
        </w:rPr>
        <w:t xml:space="preserve"> 85</w:t>
      </w:r>
    </w:p>
    <w:p w:rsidR="2E473030" w:rsidRDefault="2E473030" w14:paraId="34F96554" w14:textId="4A190610" w:rsidP="6F2A57C0">
      <w:pPr>
        <w:pStyle w:val="ListParagraph"/>
        <w:numPr>
          <w:ilvl w:val="0"/>
          <w:numId w:val="2"/>
        </w:numPr>
        <w:jc w:val="left"/>
        <w:spacing w:before="0" w:beforeAutospacing="0" w:after="120" w:afterAutospacing="0"/>
        <w:rPr>
          <w:sz w:val="24"/>
          <w:szCs w:val="24"/>
        </w:rPr>
      </w:pPr>
      <w:r w:rsidR="2E473030" w:rsidRPr="6F2A57C0">
        <w:rPr>
          <w:sz w:val="32"/>
          <w:szCs w:val="32"/>
        </w:rPr>
        <w:t>Inconnue #</w:t>
      </w:r>
      <w:r w:rsidR="223398F9" w:rsidRPr="6F2A57C0">
        <w:rPr>
          <w:sz w:val="32"/>
          <w:szCs w:val="32"/>
        </w:rPr>
        <w:t xml:space="preserve"> 86</w:t>
      </w:r>
    </w:p>
    <w:p w:rsidR="6F2A57C0" w:rsidRDefault="6F2A57C0" w14:paraId="4E606EAE" w14:textId="26D8C279" w:rsidP="6F2A57C0">
      <w:pPr>
        <w:pStyle w:val="Normal"/>
        <w:jc w:val="left"/>
        <w:spacing w:before="0" w:beforeAutospacing="0" w:after="120" w:afterAutospacing="0"/>
        <w:rPr>
          <w:sz w:val="24"/>
          <w:szCs w:val="24"/>
        </w:rPr>
      </w:pPr>
    </w:p>
    <w:p w:rsidR="3612B8C9" w:rsidRDefault="3612B8C9" w14:paraId="4BBA0D09" w14:textId="576323D2" w:rsidP="6F2A57C0">
      <w:pPr>
        <w:pStyle w:val="Normal"/>
        <w:jc w:val="left"/>
        <w:spacing w:before="0" w:beforeAutospacing="0" w:after="120" w:afterAutospacing="0"/>
        <w:rPr>
          <w:sz w:val="24"/>
          <w:szCs w:val="24"/>
        </w:rPr>
      </w:pPr>
      <w:r w:rsidR="3612B8C9" w:rsidRPr="6F2A57C0">
        <w:rPr>
          <w:sz w:val="32"/>
          <w:szCs w:val="32"/>
        </w:rPr>
        <w:t xml:space="preserve">Manipulation : </w:t>
      </w:r>
    </w:p>
    <w:p w:rsidR="3612B8C9" w:rsidRDefault="3612B8C9" w14:paraId="478B22DA" w14:textId="562A2220" w:rsidP="6F2A57C0">
      <w:pPr>
        <w:pStyle w:val="ListParagraph"/>
        <w:numPr>
          <w:ilvl w:val="0"/>
          <w:numId w:val="3"/>
        </w:numPr>
        <w:jc w:val="left"/>
        <w:spacing w:before="0" w:beforeAutospacing="0" w:after="120" w:afterAutospacing="0"/>
        <w:rPr>
          <w:sz w:val="32"/>
          <w:szCs w:val="32"/>
        </w:rPr>
      </w:pPr>
      <w:r w:rsidR="3612B8C9" w:rsidRPr="6F2A57C0">
        <w:rPr>
          <w:sz w:val="32"/>
          <w:szCs w:val="32"/>
        </w:rPr>
        <w:t>Examiner les inconnues</w:t>
      </w:r>
      <w:r w:rsidR="3A95C9C3" w:rsidRPr="6F2A57C0">
        <w:rPr>
          <w:sz w:val="32"/>
          <w:szCs w:val="32"/>
        </w:rPr>
        <w:t>.</w:t>
      </w:r>
    </w:p>
    <w:p w:rsidR="6F2A57C0" w:rsidRDefault="6F2A57C0" w14:paraId="448C310F" w14:textId="77A63EDB" w:rsidP="6F2A57C0">
      <w:pPr>
        <w:pStyle w:val="ListParagraph"/>
        <w:jc w:val="left"/>
        <w:ind w:left="720"/>
        <w:spacing w:before="0" w:beforeAutospacing="0" w:after="120" w:afterAutospacing="0"/>
        <w:rPr>
          <w:sz w:val="32"/>
          <w:szCs w:val="32"/>
        </w:rPr>
      </w:pPr>
    </w:p>
    <w:p w:rsidR="3612B8C9" w:rsidRDefault="3612B8C9" w14:paraId="686587A7" w14:textId="53C5130A" w:rsidP="6F2A57C0">
      <w:pPr>
        <w:pStyle w:val="Normal"/>
        <w:jc w:val="left"/>
        <w:ind w:left="0"/>
        <w:spacing w:before="0" w:beforeAutospacing="0" w:after="120" w:afterAutospacing="0"/>
        <w:rPr>
          <w:sz w:val="32"/>
          <w:szCs w:val="32"/>
        </w:rPr>
      </w:pPr>
      <w:r w:rsidR="3612B8C9" w:rsidRPr="6F2A57C0">
        <w:rPr>
          <w:sz w:val="32"/>
          <w:szCs w:val="32"/>
        </w:rPr>
        <w:t xml:space="preserve">Résultat :               </w:t>
      </w:r>
      <w:r w:rsidR="3612B8C9" w:rsidRPr="6F2A57C0">
        <w:rPr>
          <w:sz w:val="48"/>
          <w:szCs w:val="48"/>
        </w:rPr>
        <w:t>Roche sédimentaire</w:t>
      </w:r>
    </w:p>
    <w:p w:rsidR="6F2A57C0" w:rsidRDefault="6F2A57C0" w14:paraId="76436118" w14:textId="1206CA6E" w:rsidP="6F2A57C0">
      <w:pPr>
        <w:pStyle w:val="Normal"/>
        <w:jc w:val="left"/>
        <w:ind w:left="708"/>
        <w:spacing w:before="0" w:beforeAutospacing="0" w:after="120" w:afterAutospacing="0"/>
        <w:rPr>
          <w:sz w:val="32"/>
          <w:szCs w:val="32"/>
        </w:rPr>
      </w:pPr>
    </w:p>
    <w:tbl>
      <w:tblPr>
        <w:tblW w:w="0" w:type="auto"/>
        <w:tblLayout w:type="fixed"/>
        <w:tblStyle w:val="TableGrid"/>
        <w:tblLook w:val="6A0"/>
      </w:tblPr>
      <w:tblGrid>
        <w:gridCol w:w="2254"/>
        <w:gridCol w:w="2254"/>
        <w:gridCol w:w="2254"/>
        <w:gridCol w:w="2254"/>
      </w:tblGrid>
      <w:tr w14:paraId="6430E0D7" w:rsidR="6F2A57C0" w:rsidTr="6F2A57C0">
        <w:trPr>
          <w:trHeight w:val="300"/>
        </w:trPr>
        <w:tc>
          <w:tcPr>
            <w:tcMar/>
            <w:tcW w:w="2254" w:type="dxa"/>
          </w:tcPr>
          <w:p w:rsidR="04F65448" w:rsidRDefault="04F65448" w14:paraId="1B8CB3BE" w14:textId="02A8313D" w:rsidP="6F2A57C0">
            <w:pPr>
              <w:pStyle w:val="Normal"/>
              <w:rPr>
                <w:sz w:val="40"/>
                <w:szCs w:val="40"/>
              </w:rPr>
            </w:pPr>
            <w:r w:rsidR="04F65448" w:rsidRPr="6F2A57C0">
              <w:rPr>
                <w:sz w:val="40"/>
                <w:szCs w:val="40"/>
              </w:rPr>
              <w:t>Inconnue</w:t>
            </w:r>
          </w:p>
        </w:tc>
        <w:tc>
          <w:tcPr>
            <w:tcMar/>
            <w:tcW w:w="2254" w:type="dxa"/>
          </w:tcPr>
          <w:p w:rsidR="04F65448" w:rsidRDefault="04F65448" w14:paraId="2333867B" w14:textId="3C55FD36" w:rsidP="6F2A57C0">
            <w:pPr>
              <w:pStyle w:val="Normal"/>
              <w:rPr>
                <w:sz w:val="40"/>
                <w:szCs w:val="40"/>
              </w:rPr>
            </w:pPr>
            <w:r w:rsidR="04F65448" w:rsidRPr="6F2A57C0">
              <w:rPr>
                <w:sz w:val="40"/>
                <w:szCs w:val="40"/>
              </w:rPr>
              <w:t xml:space="preserve">Cristaux au </w:t>
            </w:r>
            <w:r w:rsidR="04F65448" w:rsidRPr="6F2A57C0">
              <w:rPr>
                <w:sz w:val="40"/>
                <w:szCs w:val="40"/>
              </w:rPr>
              <w:t>hasard</w:t>
            </w:r>
          </w:p>
        </w:tc>
        <w:tc>
          <w:tcPr>
            <w:tcMar/>
            <w:tcW w:w="2254" w:type="dxa"/>
          </w:tcPr>
          <w:p w:rsidR="04F65448" w:rsidRDefault="04F65448" w14:paraId="1CC6F147" w14:textId="49EE96DA" w:rsidP="6F2A57C0">
            <w:pPr>
              <w:pStyle w:val="Normal"/>
              <w:rPr>
                <w:sz w:val="40"/>
                <w:szCs w:val="40"/>
              </w:rPr>
            </w:pPr>
            <w:r w:rsidR="04F65448" w:rsidRPr="6F2A57C0">
              <w:rPr>
                <w:sz w:val="40"/>
                <w:szCs w:val="40"/>
              </w:rPr>
              <w:t>Cristaux orientés</w:t>
            </w:r>
          </w:p>
        </w:tc>
        <w:tc>
          <w:tcPr>
            <w:tcMar/>
            <w:tcW w:w="2254" w:type="dxa"/>
          </w:tcPr>
          <w:p w:rsidR="04F65448" w:rsidRDefault="04F65448" w14:paraId="68CED92F" w14:textId="73BFB9D1" w:rsidP="6F2A57C0">
            <w:pPr>
              <w:pStyle w:val="Normal"/>
              <w:rPr>
                <w:sz w:val="40"/>
                <w:szCs w:val="40"/>
              </w:rPr>
            </w:pPr>
            <w:r w:rsidR="04F65448" w:rsidRPr="6F2A57C0">
              <w:rPr>
                <w:sz w:val="40"/>
                <w:szCs w:val="40"/>
              </w:rPr>
              <w:t>Absence de cristaux</w:t>
            </w:r>
          </w:p>
        </w:tc>
      </w:tr>
      <w:tr w14:paraId="336515F5" w:rsidR="6F2A57C0" w:rsidTr="6F2A57C0">
        <w:trPr>
          <w:trHeight w:val="300"/>
        </w:trPr>
        <w:tc>
          <w:tcPr>
            <w:tcMar/>
            <w:tcW w:w="2254" w:type="dxa"/>
          </w:tcPr>
          <w:p w:rsidR="04F65448" w:rsidRDefault="04F65448" w14:paraId="09F9ADFC" w14:textId="337F3253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04F65448" w:rsidRPr="6F2A57C0">
              <w:rPr>
                <w:sz w:val="36"/>
                <w:szCs w:val="36"/>
              </w:rPr>
              <w:t># 51</w:t>
            </w:r>
          </w:p>
        </w:tc>
        <w:tc>
          <w:tcPr>
            <w:tcMar/>
            <w:tcW w:w="2254" w:type="dxa"/>
          </w:tcPr>
          <w:p w:rsidR="39A3DC37" w:rsidRDefault="39A3DC37" w14:paraId="019882C2" w14:textId="735A1492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39A3DC37" w:rsidRPr="6F2A57C0">
              <w:rPr>
                <w:sz w:val="36"/>
                <w:szCs w:val="36"/>
              </w:rPr>
              <w:t>X</w:t>
            </w:r>
          </w:p>
        </w:tc>
        <w:tc>
          <w:tcPr>
            <w:tcMar/>
            <w:tcW w:w="2254" w:type="dxa"/>
          </w:tcPr>
          <w:p w:rsidR="6F2A57C0" w:rsidRDefault="6F2A57C0" w14:paraId="68B0E0C1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  <w:tc>
          <w:tcPr>
            <w:tcMar/>
            <w:tcW w:w="2254" w:type="dxa"/>
          </w:tcPr>
          <w:p w:rsidR="6F2A57C0" w:rsidRDefault="6F2A57C0" w14:paraId="5EEF846F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</w:tr>
      <w:tr w14:paraId="7C3D9A56" w:rsidR="6F2A57C0" w:rsidTr="6F2A57C0">
        <w:trPr>
          <w:trHeight w:val="300"/>
        </w:trPr>
        <w:tc>
          <w:tcPr>
            <w:tcMar/>
            <w:tcW w:w="2254" w:type="dxa"/>
          </w:tcPr>
          <w:p w:rsidR="04F65448" w:rsidRDefault="04F65448" w14:paraId="6BFC93BB" w14:textId="139A21BA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04F65448" w:rsidRPr="6F2A57C0">
              <w:rPr>
                <w:sz w:val="36"/>
                <w:szCs w:val="36"/>
              </w:rPr>
              <w:t># 53</w:t>
            </w:r>
          </w:p>
        </w:tc>
        <w:tc>
          <w:tcPr>
            <w:tcMar/>
            <w:tcW w:w="2254" w:type="dxa"/>
          </w:tcPr>
          <w:p w:rsidR="1034A249" w:rsidRDefault="1034A249" w14:paraId="3D4D5011" w14:textId="53F123C7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1034A249" w:rsidRPr="6F2A57C0">
              <w:rPr>
                <w:sz w:val="36"/>
                <w:szCs w:val="36"/>
              </w:rPr>
              <w:t>X</w:t>
            </w:r>
          </w:p>
        </w:tc>
        <w:tc>
          <w:tcPr>
            <w:tcMar/>
            <w:tcW w:w="2254" w:type="dxa"/>
          </w:tcPr>
          <w:p w:rsidR="6F2A57C0" w:rsidRDefault="6F2A57C0" w14:paraId="1F2C4C93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  <w:tc>
          <w:tcPr>
            <w:tcMar/>
            <w:tcW w:w="2254" w:type="dxa"/>
          </w:tcPr>
          <w:p w:rsidR="6F2A57C0" w:rsidRDefault="6F2A57C0" w14:paraId="3445F02C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</w:tr>
      <w:tr w14:paraId="484FD50E" w:rsidR="6F2A57C0" w:rsidTr="6F2A57C0">
        <w:trPr>
          <w:trHeight w:val="300"/>
        </w:trPr>
        <w:tc>
          <w:tcPr>
            <w:tcMar/>
            <w:tcW w:w="2254" w:type="dxa"/>
          </w:tcPr>
          <w:p w:rsidR="04F65448" w:rsidRDefault="04F65448" w14:paraId="07ED6F59" w14:textId="259B616B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04F65448" w:rsidRPr="6F2A57C0">
              <w:rPr>
                <w:sz w:val="36"/>
                <w:szCs w:val="36"/>
              </w:rPr>
              <w:t># 55</w:t>
            </w:r>
          </w:p>
        </w:tc>
        <w:tc>
          <w:tcPr>
            <w:tcMar/>
            <w:tcW w:w="2254" w:type="dxa"/>
          </w:tcPr>
          <w:p w:rsidR="7D853EF0" w:rsidRDefault="7D853EF0" w14:paraId="6AD538B3" w14:textId="28157339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7D853EF0" w:rsidRPr="6F2A57C0">
              <w:rPr>
                <w:sz w:val="36"/>
                <w:szCs w:val="36"/>
              </w:rPr>
              <w:t>X</w:t>
            </w:r>
          </w:p>
        </w:tc>
        <w:tc>
          <w:tcPr>
            <w:tcMar/>
            <w:tcW w:w="2254" w:type="dxa"/>
          </w:tcPr>
          <w:p w:rsidR="6F2A57C0" w:rsidRDefault="6F2A57C0" w14:paraId="5893A56B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  <w:tc>
          <w:tcPr>
            <w:tcMar/>
            <w:tcW w:w="2254" w:type="dxa"/>
          </w:tcPr>
          <w:p w:rsidR="6F2A57C0" w:rsidRDefault="6F2A57C0" w14:paraId="01CA7168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</w:tr>
      <w:tr w14:paraId="43A78AF0" w:rsidR="6F2A57C0" w:rsidTr="6F2A57C0">
        <w:trPr>
          <w:trHeight w:val="300"/>
        </w:trPr>
        <w:tc>
          <w:tcPr>
            <w:tcMar/>
            <w:tcW w:w="2254" w:type="dxa"/>
          </w:tcPr>
          <w:p w:rsidR="04F65448" w:rsidRDefault="04F65448" w14:paraId="41A44F32" w14:textId="4EEF01CE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04F65448" w:rsidRPr="6F2A57C0">
              <w:rPr>
                <w:sz w:val="36"/>
                <w:szCs w:val="36"/>
              </w:rPr>
              <w:t># 73</w:t>
            </w:r>
          </w:p>
        </w:tc>
        <w:tc>
          <w:tcPr>
            <w:tcMar/>
            <w:tcW w:w="2254" w:type="dxa"/>
          </w:tcPr>
          <w:p w:rsidR="6F2A57C0" w:rsidRDefault="6F2A57C0" w14:paraId="365229ED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  <w:tc>
          <w:tcPr>
            <w:tcMar/>
            <w:tcW w:w="2254" w:type="dxa"/>
          </w:tcPr>
          <w:p w:rsidR="6F2A57C0" w:rsidRDefault="6F2A57C0" w14:paraId="1DED32D4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  <w:tc>
          <w:tcPr>
            <w:tcMar/>
            <w:tcW w:w="2254" w:type="dxa"/>
          </w:tcPr>
          <w:p w:rsidR="5B9639A3" w:rsidRDefault="5B9639A3" w14:paraId="518D28F4" w14:textId="4877E273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5B9639A3" w:rsidRPr="6F2A57C0">
              <w:rPr>
                <w:sz w:val="36"/>
                <w:szCs w:val="36"/>
              </w:rPr>
              <w:t>X</w:t>
            </w:r>
          </w:p>
        </w:tc>
      </w:tr>
      <w:tr w14:paraId="4EFF488A" w:rsidR="6F2A57C0" w:rsidTr="6F2A57C0">
        <w:trPr>
          <w:trHeight w:val="300"/>
        </w:trPr>
        <w:tc>
          <w:tcPr>
            <w:tcMar/>
            <w:tcW w:w="2254" w:type="dxa"/>
          </w:tcPr>
          <w:p w:rsidR="04F65448" w:rsidRDefault="04F65448" w14:paraId="312671FB" w14:textId="39CBB011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04F65448" w:rsidRPr="6F2A57C0">
              <w:rPr>
                <w:sz w:val="36"/>
                <w:szCs w:val="36"/>
              </w:rPr>
              <w:t># 77</w:t>
            </w:r>
          </w:p>
        </w:tc>
        <w:tc>
          <w:tcPr>
            <w:tcMar/>
            <w:tcW w:w="2254" w:type="dxa"/>
          </w:tcPr>
          <w:p w:rsidR="6F2A57C0" w:rsidRDefault="6F2A57C0" w14:paraId="430F9947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  <w:tc>
          <w:tcPr>
            <w:tcMar/>
            <w:tcW w:w="2254" w:type="dxa"/>
          </w:tcPr>
          <w:p w:rsidR="6F2A57C0" w:rsidRDefault="6F2A57C0" w14:paraId="701DF104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  <w:tc>
          <w:tcPr>
            <w:tcMar/>
            <w:tcW w:w="2254" w:type="dxa"/>
          </w:tcPr>
          <w:p w:rsidR="73F2E384" w:rsidRDefault="73F2E384" w14:paraId="5D702ADD" w14:textId="043180E4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73F2E384" w:rsidRPr="6F2A57C0">
              <w:rPr>
                <w:sz w:val="36"/>
                <w:szCs w:val="36"/>
              </w:rPr>
              <w:t>X</w:t>
            </w:r>
          </w:p>
        </w:tc>
      </w:tr>
      <w:tr w14:paraId="2A53164E" w:rsidR="6F2A57C0" w:rsidTr="6F2A57C0">
        <w:trPr>
          <w:trHeight w:val="300"/>
        </w:trPr>
        <w:tc>
          <w:tcPr>
            <w:tcMar/>
            <w:tcW w:w="2254" w:type="dxa"/>
          </w:tcPr>
          <w:p w:rsidR="04F65448" w:rsidRDefault="04F65448" w14:paraId="454CCDD0" w14:textId="0FE52DB5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04F65448" w:rsidRPr="6F2A57C0">
              <w:rPr>
                <w:sz w:val="36"/>
                <w:szCs w:val="36"/>
              </w:rPr>
              <w:t># 82</w:t>
            </w:r>
          </w:p>
        </w:tc>
        <w:tc>
          <w:tcPr>
            <w:tcMar/>
            <w:tcW w:w="2254" w:type="dxa"/>
          </w:tcPr>
          <w:p w:rsidR="2F5D605C" w:rsidRDefault="2F5D605C" w14:paraId="612F09F2" w14:textId="1D4BEDFC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2F5D605C" w:rsidRPr="6F2A57C0">
              <w:rPr>
                <w:sz w:val="36"/>
                <w:szCs w:val="36"/>
              </w:rPr>
              <w:t>X</w:t>
            </w:r>
          </w:p>
        </w:tc>
        <w:tc>
          <w:tcPr>
            <w:tcMar/>
            <w:tcW w:w="2254" w:type="dxa"/>
          </w:tcPr>
          <w:p w:rsidR="6F2A57C0" w:rsidRDefault="6F2A57C0" w14:paraId="6A6A979C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  <w:tc>
          <w:tcPr>
            <w:tcMar/>
            <w:tcW w:w="2254" w:type="dxa"/>
          </w:tcPr>
          <w:p w:rsidR="6F2A57C0" w:rsidRDefault="6F2A57C0" w14:paraId="4C8E2B59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</w:tr>
      <w:tr w14:paraId="52F1A86D" w:rsidR="6F2A57C0" w:rsidTr="6F2A57C0">
        <w:trPr>
          <w:trHeight w:val="300"/>
        </w:trPr>
        <w:tc>
          <w:tcPr>
            <w:tcMar/>
            <w:tcW w:w="2254" w:type="dxa"/>
          </w:tcPr>
          <w:p w:rsidR="04F65448" w:rsidRDefault="04F65448" w14:paraId="6CAD95E5" w14:textId="18995B14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04F65448" w:rsidRPr="6F2A57C0">
              <w:rPr>
                <w:sz w:val="36"/>
                <w:szCs w:val="36"/>
              </w:rPr>
              <w:t># 85</w:t>
            </w:r>
          </w:p>
        </w:tc>
        <w:tc>
          <w:tcPr>
            <w:tcMar/>
            <w:tcW w:w="2254" w:type="dxa"/>
          </w:tcPr>
          <w:p w:rsidR="6F2A57C0" w:rsidRDefault="6F2A57C0" w14:paraId="12540265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  <w:tc>
          <w:tcPr>
            <w:tcMar/>
            <w:tcW w:w="2254" w:type="dxa"/>
          </w:tcPr>
          <w:p w:rsidR="1BC4DC2C" w:rsidRDefault="1BC4DC2C" w14:paraId="1543D4D8" w14:textId="6800D71D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1BC4DC2C" w:rsidRPr="6F2A57C0">
              <w:rPr>
                <w:sz w:val="36"/>
                <w:szCs w:val="36"/>
              </w:rPr>
              <w:t>X</w:t>
            </w:r>
          </w:p>
        </w:tc>
        <w:tc>
          <w:tcPr>
            <w:tcMar/>
            <w:tcW w:w="2254" w:type="dxa"/>
          </w:tcPr>
          <w:p w:rsidR="6F2A57C0" w:rsidRDefault="6F2A57C0" w14:paraId="0E49F013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</w:tr>
      <w:tr w14:paraId="17D8B8DF" w:rsidR="6F2A57C0" w:rsidTr="6F2A57C0">
        <w:trPr>
          <w:trHeight w:val="300"/>
        </w:trPr>
        <w:tc>
          <w:tcPr>
            <w:tcMar/>
            <w:tcW w:w="2254" w:type="dxa"/>
          </w:tcPr>
          <w:p w:rsidR="04F65448" w:rsidRDefault="04F65448" w14:paraId="52F51E94" w14:textId="2E96DE38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04F65448" w:rsidRPr="6F2A57C0">
              <w:rPr>
                <w:sz w:val="36"/>
                <w:szCs w:val="36"/>
              </w:rPr>
              <w:t># 86</w:t>
            </w:r>
          </w:p>
        </w:tc>
        <w:tc>
          <w:tcPr>
            <w:tcMar/>
            <w:tcW w:w="2254" w:type="dxa"/>
          </w:tcPr>
          <w:p w:rsidR="2F00E990" w:rsidRDefault="2F00E990" w14:paraId="5C3A8301" w14:textId="230E99D5" w:rsidP="6F2A57C0">
            <w:pPr>
              <w:pStyle w:val="Normal"/>
              <w:jc w:val="center"/>
              <w:rPr>
                <w:sz w:val="36"/>
                <w:szCs w:val="36"/>
              </w:rPr>
            </w:pPr>
            <w:r w:rsidR="2F00E990" w:rsidRPr="6F2A57C0">
              <w:rPr>
                <w:sz w:val="36"/>
                <w:szCs w:val="36"/>
              </w:rPr>
              <w:t>X</w:t>
            </w:r>
          </w:p>
        </w:tc>
        <w:tc>
          <w:tcPr>
            <w:tcMar/>
            <w:tcW w:w="2254" w:type="dxa"/>
          </w:tcPr>
          <w:p w:rsidR="6F2A57C0" w:rsidRDefault="6F2A57C0" w14:paraId="04F12615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  <w:tc>
          <w:tcPr>
            <w:tcMar/>
            <w:tcW w:w="2254" w:type="dxa"/>
          </w:tcPr>
          <w:p w:rsidR="6F2A57C0" w:rsidRDefault="6F2A57C0" w14:paraId="2E06CEEE" w14:textId="5C11E014" w:rsidP="6F2A57C0">
            <w:pPr>
              <w:pStyle w:val="Normal"/>
              <w:jc w:val="center"/>
              <w:rPr>
                <w:sz w:val="36"/>
                <w:szCs w:val="36"/>
              </w:rPr>
            </w:pPr>
          </w:p>
        </w:tc>
      </w:tr>
    </w:tbl>
    <w:p w:rsidR="2B9CF5BD" w:rsidRDefault="2B9CF5BD" w14:paraId="34D63042" w14:textId="4D6E8292" w:rsidP="6F2A57C0">
      <w:pPr>
        <w:pStyle w:val="ListParagraph"/>
        <w:jc w:val="left"/>
        <w:ind w:left="720"/>
        <w:spacing w:before="0" w:beforeAutospacing="0" w:after="120" w:afterAutospacing="0"/>
        <w:rPr>
          <w:sz w:val="36"/>
          <w:szCs w:val="36"/>
        </w:rPr>
      </w:pPr>
      <w:r w:rsidR="2B9CF5BD" w:rsidRPr="6F2A57C0">
        <w:rPr>
          <w:sz w:val="36"/>
          <w:szCs w:val="36"/>
        </w:rPr>
        <w:t>Analyse :</w:t>
      </w:r>
      <w:r w:rsidR="2B9CF5BD" w:rsidRPr="6F2A57C0">
        <w:rPr>
          <w:sz w:val="36"/>
          <w:szCs w:val="36"/>
        </w:rPr>
        <w:t xml:space="preserve"> </w:t>
      </w:r>
    </w:p>
    <w:p w:rsidR="6F2A57C0" w:rsidRDefault="6F2A57C0" w14:paraId="09F3508E" w14:textId="711CDC8A" w:rsidP="6F2A57C0">
      <w:pPr>
        <w:pStyle w:val="ListParagraph"/>
        <w:jc w:val="left"/>
        <w:ind w:left="720"/>
        <w:spacing w:before="0" w:beforeAutospacing="0" w:after="120" w:afterAutospacing="0"/>
        <w:rPr>
          <w:sz w:val="24"/>
          <w:szCs w:val="24"/>
        </w:rPr>
      </w:pPr>
    </w:p>
    <w:p w:rsidR="2B9CF5BD" w:rsidRDefault="2B9CF5BD" w14:paraId="49C40F39" w14:textId="6B4B70E1" w:rsidP="6F2A57C0">
      <w:pPr>
        <w:pStyle w:val="ListParagraph"/>
        <w:jc w:val="left"/>
        <w:ind w:left="720"/>
        <w:spacing w:before="0" w:beforeAutospacing="0" w:after="120" w:afterAutospacing="0"/>
        <w:rPr>
          <w:sz w:val="24"/>
          <w:szCs w:val="24"/>
        </w:rPr>
      </w:pPr>
      <w:r w:rsidR="2B9CF5BD" w:rsidRPr="6F2A57C0">
        <w:rPr>
          <w:sz w:val="24"/>
          <w:szCs w:val="24"/>
        </w:rPr>
        <w:t>D'après mes résultats, l'inconnue # 73 et #77 a comme résultat : qu'ils n'ont pas de cristaux ce qui signifie que ce sont des roches sédimentaires</w:t>
      </w:r>
    </w:p>
    <w:p w:rsidR="6F2A57C0" w:rsidRDefault="6F2A57C0" w14:paraId="15CE7D84" w14:textId="2AFA68F8" w:rsidP="6F2A57C0">
      <w:pPr>
        <w:pStyle w:val="ListParagraph"/>
        <w:jc w:val="left"/>
        <w:ind w:left="720"/>
        <w:spacing w:before="0" w:beforeAutospacing="0" w:after="120" w:afterAutospacing="0"/>
        <w:rPr>
          <w:sz w:val="24"/>
          <w:szCs w:val="24"/>
        </w:rPr>
      </w:pPr>
    </w:p>
    <w:p w:rsidR="56FD987E" w:rsidRDefault="56FD987E" w14:paraId="39A9CB83" w14:textId="6E83F39A" w:rsidP="6F2A57C0">
      <w:pPr>
        <w:pStyle w:val="ListParagraph"/>
        <w:jc w:val="left"/>
        <w:ind w:left="720"/>
        <w:spacing w:before="0" w:beforeAutospacing="0" w:after="120" w:afterAutospacing="0"/>
        <w:rPr>
          <w:sz w:val="36"/>
          <w:szCs w:val="36"/>
        </w:rPr>
      </w:pPr>
      <w:r w:rsidR="56FD987E" w:rsidRPr="6F2A57C0">
        <w:rPr>
          <w:sz w:val="36"/>
          <w:szCs w:val="36"/>
        </w:rPr>
        <w:t>Conclusion :</w:t>
      </w:r>
    </w:p>
    <w:p w:rsidR="56FD987E" w:rsidRDefault="56FD987E" w14:paraId="6EB7A78F" w14:textId="5BFFEDDF" w:rsidP="6F2A57C0">
      <w:pPr>
        <w:pStyle w:val="ListParagraph"/>
        <w:jc w:val="left"/>
        <w:ind w:left="720"/>
        <w:spacing w:before="0" w:beforeAutospacing="0" w:after="120" w:afterAutospacing="0"/>
        <w:rPr>
          <w:sz w:val="24"/>
          <w:szCs w:val="24"/>
        </w:rPr>
      </w:pPr>
      <w:r w:rsidR="56FD987E" w:rsidRPr="6F2A57C0">
        <w:rPr>
          <w:sz w:val="24"/>
          <w:szCs w:val="24"/>
        </w:rPr>
        <w:t>Mon hypothèse est vrai.</w:t>
      </w:r>
    </w:p>
    <w:p w:rsidR="6F2A57C0" w:rsidRDefault="6F2A57C0" w14:paraId="25A4BA86" w14:textId="3D4C42DD" w:rsidP="6F2A57C0">
      <w:pPr>
        <w:pStyle w:val="Normal"/>
        <w:jc w:val="center"/>
        <w:spacing w:before="0" w:beforeAutospacing="0" w:after="120" w:afterAutospacing="0"/>
        <w:rPr>
          <w:sz w:val="36"/>
          <w:szCs w:val="36"/>
        </w:rPr>
      </w:pPr>
    </w:p>
    <w:p w:rsidR="6F2A57C0" w:rsidRDefault="6F2A57C0" w14:paraId="65A109C1" w14:textId="5315EF2F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391C81C6" w14:textId="5DEA8A85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46228296" w14:textId="424D8437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55095BAD" w14:textId="7535BC42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4DBFAE7E" w14:textId="116DA164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72F6DA95" w14:textId="63E5A266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5ECA9AFA" w14:textId="63C622A6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060E2E96" w14:textId="571643FF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17A03EED" w14:textId="1F4B4C3B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4DD8524B" w14:textId="5741A64A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69978310" w14:textId="7FDFB286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7EA2C2D7" w14:textId="560E72E3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65619033" w14:textId="49D781DE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03DF61BB" w14:textId="3FB95E60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1C95122F" w14:textId="19E4DFFB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4448817A" w14:textId="55CE64C8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p w:rsidR="6F2A57C0" w:rsidRDefault="6F2A57C0" w14:paraId="63733597" w14:textId="2C315FA0" w:rsidP="6F2A57C0">
      <w:pPr>
        <w:pStyle w:val="Normal"/>
        <w:jc w:val="center"/>
        <w:spacing w:before="0" w:beforeAutospacing="0" w:after="120" w:afterAutospacing="0"/>
        <w:rPr>
          <w:sz w:val="32"/>
          <w:szCs w:val="32"/>
        </w:rPr>
      </w:pPr>
    </w:p>
    <w:sectPr>
      <w:docGrid w:linePitch="360"/>
      <w:pgSz w:w="11906" w:h="16838" w:orient="portrait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">
    <w:multiLevelType w:val="hybridMultilevel"/>
    <w:nsid w:val="4bf9ae95"/>
    <w:lvl xmlns:w="http://schemas.openxmlformats.org/wordprocessingml/2006/main" w:ilvl="0">
      <w:numFmt w:val="decimal"/>
      <w:lvlText w:val="%1."/>
      <w:start w:val="1"/>
      <w:pPr>
        <w:ind w:left="720"/>
        <w:ind w:hanging="360"/>
      </w:pPr>
      <w:lvlJc w:val="left"/>
    </w:lvl>
    <w:lvl xmlns:w="http://schemas.openxmlformats.org/wordprocessingml/2006/main" w:ilvl="1">
      <w:numFmt w:val="lowerLetter"/>
      <w:lvlText w:val="%2."/>
      <w:start w:val="1"/>
      <w:pPr>
        <w:ind w:left="1440"/>
        <w:ind w:hanging="360"/>
      </w:pPr>
      <w:lvlJc w:val="left"/>
    </w:lvl>
    <w:lvl xmlns:w="http://schemas.openxmlformats.org/wordprocessingml/2006/main" w:ilvl="2">
      <w:numFmt w:val="lowerRoman"/>
      <w:lvlText w:val="%3."/>
      <w:start w:val="1"/>
      <w:pPr>
        <w:ind w:left="2160"/>
        <w:ind w:hanging="180"/>
      </w:pPr>
      <w:lvlJc w:val="right"/>
    </w:lvl>
    <w:lvl xmlns:w="http://schemas.openxmlformats.org/wordprocessingml/2006/main" w:ilvl="3">
      <w:numFmt w:val="decimal"/>
      <w:lvlText w:val="%4."/>
      <w:start w:val="1"/>
      <w:pPr>
        <w:ind w:left="2880"/>
        <w:ind w:hanging="360"/>
      </w:pPr>
      <w:lvlJc w:val="left"/>
    </w:lvl>
    <w:lvl xmlns:w="http://schemas.openxmlformats.org/wordprocessingml/2006/main" w:ilvl="4">
      <w:numFmt w:val="lowerLetter"/>
      <w:lvlText w:val="%5."/>
      <w:start w:val="1"/>
      <w:pPr>
        <w:ind w:left="3600"/>
        <w:ind w:hanging="360"/>
      </w:pPr>
      <w:lvlJc w:val="left"/>
    </w:lvl>
    <w:lvl xmlns:w="http://schemas.openxmlformats.org/wordprocessingml/2006/main" w:ilvl="5">
      <w:numFmt w:val="lowerRoman"/>
      <w:lvlText w:val="%6."/>
      <w:start w:val="1"/>
      <w:pPr>
        <w:ind w:left="4320"/>
        <w:ind w:hanging="180"/>
      </w:pPr>
      <w:lvlJc w:val="right"/>
    </w:lvl>
    <w:lvl xmlns:w="http://schemas.openxmlformats.org/wordprocessingml/2006/main" w:ilvl="6">
      <w:numFmt w:val="decimal"/>
      <w:lvlText w:val="%7."/>
      <w:start w:val="1"/>
      <w:pPr>
        <w:ind w:left="5040"/>
        <w:ind w:hanging="360"/>
      </w:pPr>
      <w:lvlJc w:val="left"/>
    </w:lvl>
    <w:lvl xmlns:w="http://schemas.openxmlformats.org/wordprocessingml/2006/main" w:ilvl="7">
      <w:numFmt w:val="lowerLetter"/>
      <w:lvlText w:val="%8."/>
      <w:start w:val="1"/>
      <w:pPr>
        <w:ind w:left="5760"/>
        <w:ind w:hanging="360"/>
      </w:pPr>
      <w:lvlJc w:val="left"/>
    </w:lvl>
    <w:lvl xmlns:w="http://schemas.openxmlformats.org/wordprocessingml/2006/main"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761e1e9f"/>
    <w:lvl xmlns:w="http://schemas.openxmlformats.org/wordprocessingml/2006/main"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3aa96ec0"/>
    <w:lvl xmlns:w="http://schemas.openxmlformats.org/wordprocessingml/2006/main"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3">
    <w:abstractNumId w:val="3"/>
  </w:num>
  <w:num w:numId="2">
    <w:abstractNumId w:val="2"/>
  </w:num>
  <w:num w:numId="1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4F55"/>
  <w15:chartTrackingRefBased/>
  <w15:docId w15:val="{8E13A1C3-D06E-4CAA-BB2E-E3A263B12B26}"/>
  <w:rsids>
    <w:rsidRoot val="27A44F55"/>
    <w:rsid val="04452D5A"/>
    <w:rsid val="04F65448"/>
    <w:rsid val="07486E7F"/>
    <w:rsid val="078B40C1"/>
    <w:rsid val="089D254D"/>
    <w:rsid val="095441C2"/>
    <w:rsid val="0A145E68"/>
    <w:rsid val="0A1BA666"/>
    <w:rsid val="1034A249"/>
    <w:rsid val="12B7AC9F"/>
    <w:rsid val="13DB4DF1"/>
    <w:rsid val="140D41D5"/>
    <w:rsid val="1418B449"/>
    <w:rsid val="1828A86E"/>
    <w:rsid val="1AE00606"/>
    <w:rsid val="1B177C54"/>
    <w:rsid val="1BC4DC2C"/>
    <w:rsid val="1CBF4552"/>
    <w:rsid val="1E90DF83"/>
    <w:rsid val="223398F9"/>
    <w:rsid val="246CAAA5"/>
    <w:rsid val="27A44F55"/>
    <w:rsid val="2B9CF5BD"/>
    <w:rsid val="2CA9508C"/>
    <w:rsid val="2D1FA401"/>
    <w:rsid val="2D21B279"/>
    <w:rsid val="2E473030"/>
    <w:rsid val="2E58E288"/>
    <w:rsid val="2F00E990"/>
    <w:rsid val="2F5D605C"/>
    <w:rsid val="31571524"/>
    <w:rsid val="315DAED7"/>
    <w:rsid val="34DBCC24"/>
    <w:rsid val="35E7C4EB"/>
    <w:rsid val="3612B8C9"/>
    <w:rsid val="38EBB990"/>
    <w:rsid val="39A3DC37"/>
    <w:rsid val="3A39652D"/>
    <w:rsid val="3A95C9C3"/>
    <w:rsid val="3EEEFD24"/>
    <w:rsid val="3F0B097C"/>
    <w:rsid val="4232F4D7"/>
    <w:rsid val="429183F7"/>
    <w:rsid val="446EB515"/>
    <w:rsid val="46DD71CE"/>
    <w:rsid val="472A877A"/>
    <w:rsid val="49CA2D61"/>
    <w:rsid val="4C23C6F5"/>
    <w:rsid val="4D58CDDA"/>
    <w:rsid val="4DF887DD"/>
    <w:rsid val="4E028D8D"/>
    <w:rsid val="51C061F8"/>
    <w:rsid val="51C2A797"/>
    <w:rsid val="543E9951"/>
    <w:rsid val="54D236EE"/>
    <w:rsid val="56FD987E"/>
    <w:rsid val="59034133"/>
    <w:rsid val="5B9639A3"/>
    <w:rsid val="5BC9EB2B"/>
    <w:rsid val="60C13396"/>
    <w:rsid val="6F2A57C0"/>
    <w:rsid val="6F87CF3D"/>
    <w:rsid val="6FAF0900"/>
    <w:rsid val="70F7C6A1"/>
    <w:rsid val="73F2E384"/>
    <w:rsid val="75EDBAEA"/>
    <w:rsid val="7610E002"/>
    <w:rsid val="79A73C2A"/>
    <w:rsid val="7D853EF0"/>
    <w:rsid val="7F87C82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 w16sdtfl">
  <w:docDefaults>
    <w:rPrDefault>
      <w:rPr>
        <w:lang w:val="fr-FR" w:eastAsia="en-US" w:bidi="ar-SA"/>
        <w:rFonts w:ascii="Aptos" w:hAnsiTheme="minorHAnsi" w:eastAsiaTheme="minorHAnsi" w:cstheme="minorBidi"/>
        <w:sz w:val="24"/>
        <w:szCs w:val="24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6F2A57C0"/>
    <w:pPr>
      <w:ind w:left="720"/>
      <w:contextualSpacing/>
    </w:pPr>
  </w:style>
  <w:style w:type="table" w:styleId="TableGrid">
    <w:name w:val="Table Grid"/>
    <w:basedOn w:val="TableNormal"/>
    <w:pPr xmlns:w="http://schemas.openxmlformats.org/wordprocessingml/2006/main">
      <w:spacing w:after="0" w:line="240" w:lineRule="auto"/>
    </w:pPr>
    <w:tblPr xmlns:w="http://schemas.openxmlformats.org/wordprocessingml/2006/main">
      <w:tblCellMar>
        <w:top w:w="0" w:type="dxa"/>
        <w:left w:w="108" w:type="dxa"/>
        <w:bottom w:w="0" w:type="dxa"/>
        <w:right w:w="108" w:type="dxa"/>
      </w:tblCellMar>
      <w:tblBorders>
        <w:top w:val="single" w:sz="4" w:color="000000" w:space="0" w:themeColor="text1"/>
        <w:bottom w:val="single" w:sz="4" w:color="000000" w:space="0" w:themeColor="text1"/>
        <w:left w:val="single" w:sz="4" w:color="000000" w:space="0" w:themeColor="text1"/>
        <w:right w:val="single" w:sz="4" w:color="000000" w:space="0" w:themeColor="text1"/>
        <w:insideH w:val="single" w:sz="4" w:color="000000" w:space="0" w:themeColor="text1"/>
        <w:insideV w:val="single" w:sz="4" w:color="000000" w:space="0" w:themeColor="text1"/>
      </w:tblBorders>
      <w:tblInd w:w="0" w:type="dxa"/>
    </w:tblPr>
    <w:uiPriority xmlns:w="http://schemas.openxmlformats.org/wordprocessingml/2006/main" w:val="59"/>
    <w:rsid xmlns:w="http://schemas.openxmlformats.org/wordprocessingml/2006/main" w:val="00FB4123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2e8550efd79d4159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2025-04-15T19:14:12.1714252Z</dcterms:created>
  <dcterms:modified xsi:type="dcterms:W3CDTF">2025-04-15T19:42:12.0451188Z</dcterms:modified>
  <dc:creator>fpoulin65 Félix</dc:creator>
  <lastModifiedBy>fpoulin65 Félix</lastModifiedBy>
</coreProperties>
</file>