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BFEFB25" wp14:textId="38A0E8CA">
      <w:r w:rsidR="43A72365">
        <w:rPr/>
        <w:t xml:space="preserve">                                                               </w:t>
      </w:r>
      <w:r w:rsidRPr="34C59467" w:rsidR="43A72365">
        <w:rPr>
          <w:sz w:val="32"/>
          <w:szCs w:val="32"/>
        </w:rPr>
        <w:t>Roche Sédimentaire</w:t>
      </w:r>
    </w:p>
    <w:p w:rsidR="34C59467" w:rsidP="34C59467" w:rsidRDefault="34C59467" w14:paraId="30EBC99E" w14:textId="4ACFABE5">
      <w:pPr>
        <w:rPr>
          <w:sz w:val="32"/>
          <w:szCs w:val="32"/>
        </w:rPr>
      </w:pPr>
    </w:p>
    <w:p w:rsidR="43A72365" w:rsidP="34C59467" w:rsidRDefault="43A72365" w14:paraId="50A47DE8" w14:textId="4BE9FAB7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    Labo 29</w:t>
      </w:r>
    </w:p>
    <w:p w:rsidR="43A72365" w:rsidP="34C59467" w:rsidRDefault="43A72365" w14:paraId="23065914" w14:textId="308EC949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</w:t>
      </w:r>
    </w:p>
    <w:p w:rsidR="43A72365" w:rsidP="34C59467" w:rsidRDefault="43A72365" w14:paraId="53CCD860" w14:textId="2389E268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   Poste 16</w:t>
      </w:r>
    </w:p>
    <w:p w:rsidR="34C59467" w:rsidP="34C59467" w:rsidRDefault="34C59467" w14:paraId="1417A8A6" w14:textId="6DD3ED02">
      <w:pPr>
        <w:pStyle w:val="Normal"/>
        <w:jc w:val="both"/>
        <w:rPr>
          <w:sz w:val="32"/>
          <w:szCs w:val="32"/>
        </w:rPr>
      </w:pPr>
    </w:p>
    <w:p w:rsidR="43A72365" w:rsidP="34C59467" w:rsidRDefault="43A72365" w14:paraId="0E13C920" w14:textId="157515E7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   Science</w:t>
      </w:r>
    </w:p>
    <w:p w:rsidR="34C59467" w:rsidP="34C59467" w:rsidRDefault="34C59467" w14:paraId="6581006A" w14:textId="1F9EBDF9">
      <w:pPr>
        <w:pStyle w:val="Normal"/>
        <w:jc w:val="both"/>
        <w:rPr>
          <w:sz w:val="32"/>
          <w:szCs w:val="32"/>
        </w:rPr>
      </w:pPr>
    </w:p>
    <w:p w:rsidR="43A72365" w:rsidP="34C59467" w:rsidRDefault="43A72365" w14:paraId="66CD2780" w14:textId="27B1A39B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Présenté à</w:t>
      </w:r>
    </w:p>
    <w:p w:rsidR="43A72365" w:rsidP="34C59467" w:rsidRDefault="43A72365" w14:paraId="31D1B131" w14:textId="267B6E12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Daniel Blais</w:t>
      </w:r>
    </w:p>
    <w:p w:rsidR="34C59467" w:rsidP="34C59467" w:rsidRDefault="34C59467" w14:paraId="5A255848" w14:textId="433F5F3C">
      <w:pPr>
        <w:pStyle w:val="Normal"/>
        <w:jc w:val="both"/>
        <w:rPr>
          <w:sz w:val="32"/>
          <w:szCs w:val="32"/>
        </w:rPr>
      </w:pPr>
    </w:p>
    <w:p w:rsidR="43A72365" w:rsidP="34C59467" w:rsidRDefault="43A72365" w14:paraId="50033989" w14:textId="49CAB8F9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Par Pier-Alexandre Labbé</w:t>
      </w:r>
    </w:p>
    <w:p w:rsidR="43A72365" w:rsidP="34C59467" w:rsidRDefault="43A72365" w14:paraId="43A05486" w14:textId="6FCAF49D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Andrei Marcoux</w:t>
      </w:r>
    </w:p>
    <w:p w:rsidR="34C59467" w:rsidP="34C59467" w:rsidRDefault="34C59467" w14:paraId="505009A0" w14:textId="14A5C1B0">
      <w:pPr>
        <w:pStyle w:val="Normal"/>
        <w:jc w:val="both"/>
        <w:rPr>
          <w:sz w:val="32"/>
          <w:szCs w:val="32"/>
        </w:rPr>
      </w:pPr>
    </w:p>
    <w:p w:rsidR="43A72365" w:rsidP="34C59467" w:rsidRDefault="43A72365" w14:paraId="04B63BC0" w14:textId="77C5B814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      MSI 2</w:t>
      </w:r>
    </w:p>
    <w:p w:rsidR="34C59467" w:rsidP="34C59467" w:rsidRDefault="34C59467" w14:paraId="31C0859B" w14:textId="71913DB2">
      <w:pPr>
        <w:pStyle w:val="Normal"/>
        <w:jc w:val="both"/>
        <w:rPr>
          <w:sz w:val="32"/>
          <w:szCs w:val="32"/>
        </w:rPr>
      </w:pPr>
    </w:p>
    <w:p w:rsidR="43A72365" w:rsidP="34C59467" w:rsidRDefault="43A72365" w14:paraId="39D92A0D" w14:textId="130C8D83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       ESV</w:t>
      </w:r>
    </w:p>
    <w:p w:rsidR="34C59467" w:rsidP="34C59467" w:rsidRDefault="34C59467" w14:paraId="19E9B524" w14:textId="463C8FDA">
      <w:pPr>
        <w:pStyle w:val="Normal"/>
        <w:jc w:val="both"/>
        <w:rPr>
          <w:sz w:val="32"/>
          <w:szCs w:val="32"/>
        </w:rPr>
      </w:pPr>
    </w:p>
    <w:p w:rsidR="43A72365" w:rsidP="34C59467" w:rsidRDefault="43A72365" w14:paraId="71319A38" w14:textId="39C2DFD7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</w:t>
      </w:r>
    </w:p>
    <w:p w:rsidR="43A72365" w:rsidP="34C59467" w:rsidRDefault="43A72365" w14:paraId="5BB52337" w14:textId="32B533F2">
      <w:pPr>
        <w:pStyle w:val="Normal"/>
        <w:jc w:val="both"/>
        <w:rPr>
          <w:sz w:val="32"/>
          <w:szCs w:val="32"/>
        </w:rPr>
      </w:pPr>
      <w:r w:rsidRPr="34C59467" w:rsidR="43A72365">
        <w:rPr>
          <w:sz w:val="32"/>
          <w:szCs w:val="32"/>
        </w:rPr>
        <w:t xml:space="preserve">                                                      15 </w:t>
      </w:r>
      <w:r w:rsidRPr="34C59467" w:rsidR="43A72365">
        <w:rPr>
          <w:sz w:val="32"/>
          <w:szCs w:val="32"/>
        </w:rPr>
        <w:t>Avril</w:t>
      </w:r>
      <w:r w:rsidRPr="34C59467" w:rsidR="43A72365">
        <w:rPr>
          <w:sz w:val="32"/>
          <w:szCs w:val="32"/>
        </w:rPr>
        <w:t xml:space="preserve"> 2025</w:t>
      </w:r>
    </w:p>
    <w:p w:rsidR="34C59467" w:rsidRDefault="34C59467" w14:paraId="245A2766" w14:textId="433DCF76">
      <w:r>
        <w:br w:type="page"/>
      </w:r>
    </w:p>
    <w:p w:rsidR="7226741D" w:rsidP="34C59467" w:rsidRDefault="7226741D" w14:paraId="681F07FB" w14:textId="441FC7CE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But:</w:t>
      </w:r>
      <w:r w:rsidRPr="34C59467" w:rsidR="7226741D">
        <w:rPr>
          <w:sz w:val="32"/>
          <w:szCs w:val="32"/>
        </w:rPr>
        <w:t xml:space="preserve">  Trouver les roches sédimentaire</w:t>
      </w:r>
    </w:p>
    <w:p w:rsidR="34C59467" w:rsidP="34C59467" w:rsidRDefault="34C59467" w14:paraId="560660B0" w14:textId="7E7545CF">
      <w:pPr>
        <w:pStyle w:val="Normal"/>
        <w:jc w:val="both"/>
        <w:rPr>
          <w:sz w:val="32"/>
          <w:szCs w:val="32"/>
        </w:rPr>
      </w:pPr>
    </w:p>
    <w:p w:rsidR="7226741D" w:rsidP="34C59467" w:rsidRDefault="7226741D" w14:paraId="00EC1193" w14:textId="23BA4845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Hypothèse:</w:t>
      </w:r>
      <w:r w:rsidRPr="34C59467" w:rsidR="7226741D">
        <w:rPr>
          <w:sz w:val="32"/>
          <w:szCs w:val="32"/>
        </w:rPr>
        <w:t xml:space="preserve"> Je suppose que l’inconnue 77 et 86 sont </w:t>
      </w:r>
      <w:r w:rsidRPr="34C59467" w:rsidR="7226741D">
        <w:rPr>
          <w:sz w:val="32"/>
          <w:szCs w:val="32"/>
        </w:rPr>
        <w:t>des roche</w:t>
      </w:r>
      <w:r w:rsidRPr="34C59467" w:rsidR="7226741D">
        <w:rPr>
          <w:sz w:val="32"/>
          <w:szCs w:val="32"/>
        </w:rPr>
        <w:t xml:space="preserve"> sédimentaire</w:t>
      </w:r>
    </w:p>
    <w:p w:rsidR="34C59467" w:rsidP="34C59467" w:rsidRDefault="34C59467" w14:paraId="7875B243" w14:textId="07A00909">
      <w:pPr>
        <w:pStyle w:val="Normal"/>
        <w:jc w:val="both"/>
        <w:rPr>
          <w:sz w:val="32"/>
          <w:szCs w:val="32"/>
        </w:rPr>
      </w:pPr>
    </w:p>
    <w:p w:rsidR="7226741D" w:rsidP="34C59467" w:rsidRDefault="7226741D" w14:paraId="34C6E940" w14:textId="0DC1E992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Matériel:</w:t>
      </w:r>
    </w:p>
    <w:p w:rsidR="7226741D" w:rsidP="34C59467" w:rsidRDefault="7226741D" w14:paraId="16362C6A" w14:textId="5A008131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Inconnues:51</w:t>
      </w:r>
    </w:p>
    <w:p w:rsidR="7226741D" w:rsidP="34C59467" w:rsidRDefault="7226741D" w14:paraId="74295283" w14:textId="5C146B50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</w:t>
      </w:r>
      <w:r w:rsidRPr="34C59467" w:rsidR="7226741D">
        <w:rPr>
          <w:sz w:val="32"/>
          <w:szCs w:val="32"/>
        </w:rPr>
        <w:t>53</w:t>
      </w:r>
    </w:p>
    <w:p w:rsidR="7226741D" w:rsidP="34C59467" w:rsidRDefault="7226741D" w14:paraId="33EE81DA" w14:textId="494DEFAB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Inconnues:55</w:t>
      </w:r>
    </w:p>
    <w:p w:rsidR="7226741D" w:rsidP="34C59467" w:rsidRDefault="7226741D" w14:paraId="1776A641" w14:textId="0FAC1EB1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</w:t>
      </w:r>
      <w:r w:rsidRPr="34C59467" w:rsidR="7226741D">
        <w:rPr>
          <w:sz w:val="32"/>
          <w:szCs w:val="32"/>
        </w:rPr>
        <w:t>73</w:t>
      </w:r>
    </w:p>
    <w:p w:rsidR="7226741D" w:rsidP="34C59467" w:rsidRDefault="7226741D" w14:paraId="5A33ED52" w14:textId="392B8CE6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Inconnues:77</w:t>
      </w:r>
    </w:p>
    <w:p w:rsidR="7226741D" w:rsidP="34C59467" w:rsidRDefault="7226741D" w14:paraId="59B48871" w14:textId="238EAAB9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Inconnues:82</w:t>
      </w:r>
    </w:p>
    <w:p w:rsidR="7226741D" w:rsidP="34C59467" w:rsidRDefault="7226741D" w14:paraId="5B9B5D8A" w14:textId="15F70DEE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Inconnues:85</w:t>
      </w:r>
    </w:p>
    <w:p w:rsidR="7226741D" w:rsidP="34C59467" w:rsidRDefault="7226741D" w14:paraId="464CE928" w14:textId="1D441CF4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Inconnues:</w:t>
      </w:r>
      <w:r w:rsidRPr="34C59467" w:rsidR="7226741D">
        <w:rPr>
          <w:sz w:val="32"/>
          <w:szCs w:val="32"/>
        </w:rPr>
        <w:t>86</w:t>
      </w:r>
    </w:p>
    <w:p w:rsidR="34C59467" w:rsidP="34C59467" w:rsidRDefault="34C59467" w14:paraId="29DAB337" w14:textId="7467D7C7">
      <w:pPr>
        <w:pStyle w:val="Normal"/>
        <w:jc w:val="both"/>
        <w:rPr>
          <w:sz w:val="32"/>
          <w:szCs w:val="32"/>
        </w:rPr>
      </w:pPr>
    </w:p>
    <w:p w:rsidR="7226741D" w:rsidP="34C59467" w:rsidRDefault="7226741D" w14:paraId="135441FB" w14:textId="62C23C04">
      <w:pPr>
        <w:pStyle w:val="Normal"/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Manipulation:</w:t>
      </w:r>
    </w:p>
    <w:p w:rsidR="7226741D" w:rsidP="34C59467" w:rsidRDefault="7226741D" w14:paraId="2CCDFFF5" w14:textId="426799A4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>Regarder les inconnues</w:t>
      </w:r>
    </w:p>
    <w:p w:rsidR="7226741D" w:rsidP="34C59467" w:rsidRDefault="7226741D" w14:paraId="5A5EEC40" w14:textId="5DCB833A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34C59467" w:rsidR="7226741D">
        <w:rPr>
          <w:sz w:val="32"/>
          <w:szCs w:val="32"/>
        </w:rPr>
        <w:t xml:space="preserve">Noter dans le tableau de </w:t>
      </w:r>
      <w:r w:rsidRPr="34C59467" w:rsidR="63EBCCDF">
        <w:rPr>
          <w:sz w:val="32"/>
          <w:szCs w:val="32"/>
        </w:rPr>
        <w:t>résultat</w:t>
      </w:r>
      <w:r>
        <w:br/>
      </w:r>
    </w:p>
    <w:p w:rsidR="34C59467" w:rsidRDefault="34C59467" w14:paraId="7FD500C2" w14:textId="23D9D644">
      <w:r>
        <w:br w:type="page"/>
      </w:r>
    </w:p>
    <w:p w:rsidR="33738D8B" w:rsidP="34C59467" w:rsidRDefault="33738D8B" w14:paraId="28A168C5" w14:textId="15BECE48">
      <w:pPr>
        <w:pStyle w:val="Normal"/>
        <w:ind w:left="0"/>
        <w:jc w:val="both"/>
        <w:rPr>
          <w:sz w:val="32"/>
          <w:szCs w:val="32"/>
        </w:rPr>
      </w:pPr>
      <w:r w:rsidRPr="34C59467" w:rsidR="33738D8B">
        <w:rPr>
          <w:sz w:val="32"/>
          <w:szCs w:val="32"/>
        </w:rPr>
        <w:t>Résultat</w:t>
      </w:r>
    </w:p>
    <w:p w:rsidR="33738D8B" w:rsidP="34C59467" w:rsidRDefault="33738D8B" w14:paraId="41BFA8B8" w14:textId="4C838EB7">
      <w:pPr>
        <w:pStyle w:val="Normal"/>
        <w:ind w:left="0"/>
        <w:jc w:val="both"/>
        <w:rPr>
          <w:sz w:val="32"/>
          <w:szCs w:val="32"/>
        </w:rPr>
      </w:pPr>
      <w:r w:rsidRPr="34C59467" w:rsidR="33738D8B">
        <w:rPr>
          <w:sz w:val="32"/>
          <w:szCs w:val="32"/>
        </w:rPr>
        <w:t xml:space="preserve">                                      Roche sédimentaire</w:t>
      </w:r>
    </w:p>
    <w:p w:rsidR="34C59467" w:rsidP="34C59467" w:rsidRDefault="34C59467" w14:paraId="542D976A" w14:textId="18E72715">
      <w:pPr>
        <w:pStyle w:val="Normal"/>
        <w:ind w:left="0"/>
        <w:jc w:val="both"/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4C59467" w:rsidTr="34C59467" w14:paraId="67DD263E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108225D2" w14:textId="53430D7C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Inconnues</w:t>
            </w:r>
          </w:p>
        </w:tc>
        <w:tc>
          <w:tcPr>
            <w:tcW w:w="2254" w:type="dxa"/>
            <w:tcMar/>
          </w:tcPr>
          <w:p w:rsidR="174B2CAA" w:rsidP="34C59467" w:rsidRDefault="174B2CAA" w14:paraId="103E23BB" w14:textId="05DC56CC">
            <w:pPr>
              <w:pStyle w:val="Normal"/>
              <w:rPr>
                <w:sz w:val="32"/>
                <w:szCs w:val="32"/>
              </w:rPr>
            </w:pPr>
            <w:r w:rsidRPr="34C59467" w:rsidR="174B2CAA">
              <w:rPr>
                <w:sz w:val="32"/>
                <w:szCs w:val="32"/>
              </w:rPr>
              <w:t xml:space="preserve">Cristaux au </w:t>
            </w:r>
            <w:r w:rsidRPr="34C59467" w:rsidR="174B2CAA">
              <w:rPr>
                <w:sz w:val="32"/>
                <w:szCs w:val="32"/>
              </w:rPr>
              <w:t>hasard</w:t>
            </w:r>
          </w:p>
        </w:tc>
        <w:tc>
          <w:tcPr>
            <w:tcW w:w="2254" w:type="dxa"/>
            <w:tcMar/>
          </w:tcPr>
          <w:p w:rsidR="174B2CAA" w:rsidP="34C59467" w:rsidRDefault="174B2CAA" w14:paraId="71C91259" w14:textId="3DCE7469">
            <w:pPr>
              <w:pStyle w:val="Normal"/>
              <w:rPr>
                <w:sz w:val="32"/>
                <w:szCs w:val="32"/>
              </w:rPr>
            </w:pPr>
            <w:r w:rsidRPr="34C59467" w:rsidR="174B2CAA">
              <w:rPr>
                <w:sz w:val="32"/>
                <w:szCs w:val="32"/>
              </w:rPr>
              <w:t>Cristaux orientés</w:t>
            </w:r>
          </w:p>
        </w:tc>
        <w:tc>
          <w:tcPr>
            <w:tcW w:w="2254" w:type="dxa"/>
            <w:tcMar/>
          </w:tcPr>
          <w:p w:rsidR="174B2CAA" w:rsidP="34C59467" w:rsidRDefault="174B2CAA" w14:paraId="5375DCF9" w14:textId="3E35EA53">
            <w:pPr>
              <w:pStyle w:val="Normal"/>
              <w:rPr>
                <w:sz w:val="32"/>
                <w:szCs w:val="32"/>
              </w:rPr>
            </w:pPr>
            <w:r w:rsidRPr="34C59467" w:rsidR="174B2CAA">
              <w:rPr>
                <w:sz w:val="32"/>
                <w:szCs w:val="32"/>
              </w:rPr>
              <w:t>Absence de cristaux</w:t>
            </w:r>
          </w:p>
        </w:tc>
      </w:tr>
      <w:tr w:rsidR="34C59467" w:rsidTr="34C59467" w14:paraId="1BCD413D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09BD9856" w14:textId="062CAA3F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51</w:t>
            </w:r>
          </w:p>
        </w:tc>
        <w:tc>
          <w:tcPr>
            <w:tcW w:w="2254" w:type="dxa"/>
            <w:tcMar/>
          </w:tcPr>
          <w:p w:rsidR="61E521A8" w:rsidP="34C59467" w:rsidRDefault="61E521A8" w14:paraId="203497F6" w14:textId="172A83B0">
            <w:pPr>
              <w:pStyle w:val="Normal"/>
              <w:rPr>
                <w:sz w:val="32"/>
                <w:szCs w:val="32"/>
              </w:rPr>
            </w:pPr>
            <w:r w:rsidRPr="34C59467" w:rsidR="61E521A8">
              <w:rPr>
                <w:sz w:val="32"/>
                <w:szCs w:val="32"/>
              </w:rPr>
              <w:t>x</w:t>
            </w:r>
          </w:p>
        </w:tc>
        <w:tc>
          <w:tcPr>
            <w:tcW w:w="2254" w:type="dxa"/>
            <w:tcMar/>
          </w:tcPr>
          <w:p w:rsidR="34C59467" w:rsidP="34C59467" w:rsidRDefault="34C59467" w14:paraId="4E462BD0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34C59467" w:rsidP="34C59467" w:rsidRDefault="34C59467" w14:paraId="02AA04DA" w14:textId="03050324">
            <w:pPr>
              <w:pStyle w:val="Normal"/>
              <w:rPr>
                <w:sz w:val="32"/>
                <w:szCs w:val="32"/>
              </w:rPr>
            </w:pPr>
          </w:p>
        </w:tc>
      </w:tr>
      <w:tr w:rsidR="34C59467" w:rsidTr="34C59467" w14:paraId="56073D54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15EDCEB2" w14:textId="1EF221D9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53</w:t>
            </w:r>
          </w:p>
        </w:tc>
        <w:tc>
          <w:tcPr>
            <w:tcW w:w="2254" w:type="dxa"/>
            <w:tcMar/>
          </w:tcPr>
          <w:p w:rsidR="7496FB07" w:rsidP="34C59467" w:rsidRDefault="7496FB07" w14:paraId="3213E34B" w14:textId="760ADE6B">
            <w:pPr>
              <w:pStyle w:val="Normal"/>
              <w:rPr>
                <w:sz w:val="32"/>
                <w:szCs w:val="32"/>
              </w:rPr>
            </w:pPr>
            <w:r w:rsidRPr="34C59467" w:rsidR="7496FB07">
              <w:rPr>
                <w:sz w:val="32"/>
                <w:szCs w:val="32"/>
              </w:rPr>
              <w:t>x</w:t>
            </w:r>
          </w:p>
        </w:tc>
        <w:tc>
          <w:tcPr>
            <w:tcW w:w="2254" w:type="dxa"/>
            <w:tcMar/>
          </w:tcPr>
          <w:p w:rsidR="34C59467" w:rsidP="34C59467" w:rsidRDefault="34C59467" w14:paraId="5A4B85FB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34C59467" w:rsidP="34C59467" w:rsidRDefault="34C59467" w14:paraId="26AD799E" w14:textId="03050324">
            <w:pPr>
              <w:pStyle w:val="Normal"/>
              <w:rPr>
                <w:sz w:val="32"/>
                <w:szCs w:val="32"/>
              </w:rPr>
            </w:pPr>
          </w:p>
        </w:tc>
      </w:tr>
      <w:tr w:rsidR="34C59467" w:rsidTr="34C59467" w14:paraId="2F3581C6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11173ADC" w14:textId="43401A09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55</w:t>
            </w:r>
          </w:p>
        </w:tc>
        <w:tc>
          <w:tcPr>
            <w:tcW w:w="2254" w:type="dxa"/>
            <w:tcMar/>
          </w:tcPr>
          <w:p w:rsidR="34C59467" w:rsidP="34C59467" w:rsidRDefault="34C59467" w14:paraId="512D8BCD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282EAFBC" w:rsidP="34C59467" w:rsidRDefault="282EAFBC" w14:paraId="400B6C00" w14:textId="7EEE88DE">
            <w:pPr>
              <w:pStyle w:val="Normal"/>
              <w:rPr>
                <w:sz w:val="32"/>
                <w:szCs w:val="32"/>
              </w:rPr>
            </w:pPr>
            <w:r w:rsidRPr="34C59467" w:rsidR="282EAFBC">
              <w:rPr>
                <w:sz w:val="32"/>
                <w:szCs w:val="32"/>
              </w:rPr>
              <w:t>x</w:t>
            </w:r>
          </w:p>
        </w:tc>
        <w:tc>
          <w:tcPr>
            <w:tcW w:w="2254" w:type="dxa"/>
            <w:tcMar/>
          </w:tcPr>
          <w:p w:rsidR="34C59467" w:rsidP="34C59467" w:rsidRDefault="34C59467" w14:paraId="17E9BF0E" w14:textId="03050324">
            <w:pPr>
              <w:pStyle w:val="Normal"/>
              <w:rPr>
                <w:sz w:val="32"/>
                <w:szCs w:val="32"/>
              </w:rPr>
            </w:pPr>
          </w:p>
        </w:tc>
      </w:tr>
      <w:tr w:rsidR="34C59467" w:rsidTr="34C59467" w14:paraId="0C76AFEB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5AEA7C1A" w14:textId="0EDB98CE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73</w:t>
            </w:r>
          </w:p>
        </w:tc>
        <w:tc>
          <w:tcPr>
            <w:tcW w:w="2254" w:type="dxa"/>
            <w:tcMar/>
          </w:tcPr>
          <w:p w:rsidR="34C59467" w:rsidP="34C59467" w:rsidRDefault="34C59467" w14:paraId="04593E93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34C59467" w:rsidP="34C59467" w:rsidRDefault="34C59467" w14:paraId="279521F2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078740E0" w:rsidP="34C59467" w:rsidRDefault="078740E0" w14:paraId="001C1E48" w14:textId="4E116C9A">
            <w:pPr>
              <w:pStyle w:val="Normal"/>
              <w:rPr>
                <w:sz w:val="32"/>
                <w:szCs w:val="32"/>
              </w:rPr>
            </w:pPr>
            <w:r w:rsidRPr="34C59467" w:rsidR="078740E0">
              <w:rPr>
                <w:sz w:val="32"/>
                <w:szCs w:val="32"/>
              </w:rPr>
              <w:t>x</w:t>
            </w:r>
          </w:p>
        </w:tc>
      </w:tr>
      <w:tr w:rsidR="34C59467" w:rsidTr="34C59467" w14:paraId="7FA89DB9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2184EF0C" w14:textId="72A0ADD3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77</w:t>
            </w:r>
          </w:p>
        </w:tc>
        <w:tc>
          <w:tcPr>
            <w:tcW w:w="2254" w:type="dxa"/>
            <w:tcMar/>
          </w:tcPr>
          <w:p w:rsidR="34C59467" w:rsidP="34C59467" w:rsidRDefault="34C59467" w14:paraId="274DB449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34C59467" w:rsidP="34C59467" w:rsidRDefault="34C59467" w14:paraId="18D334F8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078740E0" w:rsidP="34C59467" w:rsidRDefault="078740E0" w14:paraId="2008463F" w14:textId="3CDE4B35">
            <w:pPr>
              <w:pStyle w:val="Normal"/>
              <w:rPr>
                <w:sz w:val="32"/>
                <w:szCs w:val="32"/>
              </w:rPr>
            </w:pPr>
            <w:r w:rsidRPr="34C59467" w:rsidR="078740E0">
              <w:rPr>
                <w:sz w:val="32"/>
                <w:szCs w:val="32"/>
              </w:rPr>
              <w:t>x</w:t>
            </w:r>
          </w:p>
        </w:tc>
      </w:tr>
      <w:tr w:rsidR="34C59467" w:rsidTr="34C59467" w14:paraId="617DFD25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634369B7" w14:textId="292F3027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82</w:t>
            </w:r>
          </w:p>
        </w:tc>
        <w:tc>
          <w:tcPr>
            <w:tcW w:w="2254" w:type="dxa"/>
            <w:tcMar/>
          </w:tcPr>
          <w:p w:rsidR="34C59467" w:rsidP="34C59467" w:rsidRDefault="34C59467" w14:paraId="426CD002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6462CD73" w:rsidP="34C59467" w:rsidRDefault="6462CD73" w14:paraId="68A3E693" w14:textId="30C15001">
            <w:pPr>
              <w:pStyle w:val="Normal"/>
              <w:rPr>
                <w:sz w:val="32"/>
                <w:szCs w:val="32"/>
              </w:rPr>
            </w:pPr>
            <w:r w:rsidRPr="34C59467" w:rsidR="6462CD73">
              <w:rPr>
                <w:sz w:val="32"/>
                <w:szCs w:val="32"/>
              </w:rPr>
              <w:t>x</w:t>
            </w:r>
          </w:p>
        </w:tc>
        <w:tc>
          <w:tcPr>
            <w:tcW w:w="2254" w:type="dxa"/>
            <w:tcMar/>
          </w:tcPr>
          <w:p w:rsidR="34C59467" w:rsidP="34C59467" w:rsidRDefault="34C59467" w14:paraId="635A9593" w14:textId="03050324">
            <w:pPr>
              <w:pStyle w:val="Normal"/>
              <w:rPr>
                <w:sz w:val="32"/>
                <w:szCs w:val="32"/>
              </w:rPr>
            </w:pPr>
          </w:p>
        </w:tc>
      </w:tr>
      <w:tr w:rsidR="34C59467" w:rsidTr="34C59467" w14:paraId="2DD3DF66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4456A49F" w14:textId="52511E7D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85</w:t>
            </w:r>
          </w:p>
        </w:tc>
        <w:tc>
          <w:tcPr>
            <w:tcW w:w="2254" w:type="dxa"/>
            <w:tcMar/>
          </w:tcPr>
          <w:p w:rsidR="39489982" w:rsidP="34C59467" w:rsidRDefault="39489982" w14:paraId="4F2634D0" w14:textId="00B7FCA2">
            <w:pPr>
              <w:pStyle w:val="Normal"/>
              <w:rPr>
                <w:sz w:val="32"/>
                <w:szCs w:val="32"/>
              </w:rPr>
            </w:pPr>
            <w:r w:rsidRPr="34C59467" w:rsidR="39489982">
              <w:rPr>
                <w:sz w:val="32"/>
                <w:szCs w:val="32"/>
              </w:rPr>
              <w:t>x</w:t>
            </w:r>
          </w:p>
        </w:tc>
        <w:tc>
          <w:tcPr>
            <w:tcW w:w="2254" w:type="dxa"/>
            <w:tcMar/>
          </w:tcPr>
          <w:p w:rsidR="34C59467" w:rsidP="34C59467" w:rsidRDefault="34C59467" w14:paraId="3D3D8E6D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34C59467" w:rsidP="34C59467" w:rsidRDefault="34C59467" w14:paraId="627DF021" w14:textId="03050324">
            <w:pPr>
              <w:pStyle w:val="Normal"/>
              <w:rPr>
                <w:sz w:val="32"/>
                <w:szCs w:val="32"/>
              </w:rPr>
            </w:pPr>
          </w:p>
        </w:tc>
      </w:tr>
      <w:tr w:rsidR="34C59467" w:rsidTr="34C59467" w14:paraId="559F5E32">
        <w:trPr>
          <w:trHeight w:val="300"/>
        </w:trPr>
        <w:tc>
          <w:tcPr>
            <w:tcW w:w="2254" w:type="dxa"/>
            <w:tcMar/>
          </w:tcPr>
          <w:p w:rsidR="2D4AB5A8" w:rsidP="34C59467" w:rsidRDefault="2D4AB5A8" w14:paraId="3059BADE" w14:textId="04A1FEA2">
            <w:pPr>
              <w:pStyle w:val="Normal"/>
              <w:rPr>
                <w:sz w:val="32"/>
                <w:szCs w:val="32"/>
              </w:rPr>
            </w:pPr>
            <w:r w:rsidRPr="34C59467" w:rsidR="2D4AB5A8">
              <w:rPr>
                <w:sz w:val="32"/>
                <w:szCs w:val="32"/>
              </w:rPr>
              <w:t>86</w:t>
            </w:r>
          </w:p>
        </w:tc>
        <w:tc>
          <w:tcPr>
            <w:tcW w:w="2254" w:type="dxa"/>
            <w:tcMar/>
          </w:tcPr>
          <w:p w:rsidR="10B601FF" w:rsidP="34C59467" w:rsidRDefault="10B601FF" w14:paraId="4E919439" w14:textId="57972349">
            <w:pPr>
              <w:pStyle w:val="Normal"/>
              <w:rPr>
                <w:sz w:val="32"/>
                <w:szCs w:val="32"/>
              </w:rPr>
            </w:pPr>
            <w:r w:rsidRPr="34C59467" w:rsidR="10B601FF">
              <w:rPr>
                <w:sz w:val="32"/>
                <w:szCs w:val="32"/>
              </w:rPr>
              <w:t>x</w:t>
            </w:r>
          </w:p>
        </w:tc>
        <w:tc>
          <w:tcPr>
            <w:tcW w:w="2254" w:type="dxa"/>
            <w:tcMar/>
          </w:tcPr>
          <w:p w:rsidR="34C59467" w:rsidP="34C59467" w:rsidRDefault="34C59467" w14:paraId="12069BDA" w14:textId="03050324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254" w:type="dxa"/>
            <w:tcMar/>
          </w:tcPr>
          <w:p w:rsidR="34C59467" w:rsidP="34C59467" w:rsidRDefault="34C59467" w14:paraId="026104BE" w14:textId="03050324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34C59467" w:rsidP="34C59467" w:rsidRDefault="34C59467" w14:paraId="58036AB0" w14:textId="79D2CE5E">
      <w:pPr>
        <w:pStyle w:val="Normal"/>
      </w:pPr>
    </w:p>
    <w:p w:rsidR="34C59467" w:rsidP="34C59467" w:rsidRDefault="34C59467" w14:paraId="58193230" w14:textId="65F61533">
      <w:pPr>
        <w:pStyle w:val="Normal"/>
      </w:pPr>
    </w:p>
    <w:p w:rsidR="10B601FF" w:rsidP="34C59467" w:rsidRDefault="10B601FF" w14:paraId="4C04D37E" w14:textId="4AEF0B30">
      <w:pPr>
        <w:pStyle w:val="Normal"/>
        <w:rPr>
          <w:sz w:val="32"/>
          <w:szCs w:val="32"/>
        </w:rPr>
      </w:pPr>
      <w:r w:rsidRPr="34C59467" w:rsidR="10B601FF">
        <w:rPr>
          <w:sz w:val="32"/>
          <w:szCs w:val="32"/>
        </w:rPr>
        <w:t>Analyse</w:t>
      </w:r>
      <w:r w:rsidRPr="34C59467" w:rsidR="7816266C">
        <w:rPr>
          <w:sz w:val="32"/>
          <w:szCs w:val="32"/>
        </w:rPr>
        <w:t>:</w:t>
      </w:r>
    </w:p>
    <w:p w:rsidR="10B601FF" w:rsidP="34C59467" w:rsidRDefault="10B601FF" w14:paraId="35F94880" w14:textId="1FBBBB6B">
      <w:pPr>
        <w:pStyle w:val="Normal"/>
        <w:rPr>
          <w:sz w:val="32"/>
          <w:szCs w:val="32"/>
        </w:rPr>
      </w:pPr>
      <w:r w:rsidRPr="34C59467" w:rsidR="10B601FF">
        <w:rPr>
          <w:sz w:val="32"/>
          <w:szCs w:val="32"/>
        </w:rPr>
        <w:t>D’après mes résultat, l’inconnue 73 et 77</w:t>
      </w:r>
      <w:r w:rsidRPr="34C59467" w:rsidR="24514968">
        <w:rPr>
          <w:sz w:val="32"/>
          <w:szCs w:val="32"/>
        </w:rPr>
        <w:t xml:space="preserve"> a comme résultat absence de cristaux ce qui signifie qui son sédimentaire</w:t>
      </w:r>
    </w:p>
    <w:p w:rsidR="34C59467" w:rsidP="34C59467" w:rsidRDefault="34C59467" w14:paraId="1158CBE4" w14:textId="46D87AEA">
      <w:pPr>
        <w:pStyle w:val="Normal"/>
        <w:rPr>
          <w:sz w:val="32"/>
          <w:szCs w:val="32"/>
        </w:rPr>
      </w:pPr>
    </w:p>
    <w:p w:rsidR="73164108" w:rsidP="34C59467" w:rsidRDefault="73164108" w14:paraId="7805385C" w14:textId="0DC7482B">
      <w:pPr>
        <w:pStyle w:val="Normal"/>
        <w:rPr>
          <w:sz w:val="32"/>
          <w:szCs w:val="32"/>
        </w:rPr>
      </w:pPr>
      <w:r w:rsidRPr="34C59467" w:rsidR="73164108">
        <w:rPr>
          <w:sz w:val="32"/>
          <w:szCs w:val="32"/>
        </w:rPr>
        <w:t>Conclusion:</w:t>
      </w:r>
    </w:p>
    <w:p w:rsidR="66D5036F" w:rsidP="34C59467" w:rsidRDefault="66D5036F" w14:paraId="3B0B4CFE" w14:textId="1A6EEC72">
      <w:pPr>
        <w:pStyle w:val="Normal"/>
        <w:rPr>
          <w:sz w:val="32"/>
          <w:szCs w:val="32"/>
        </w:rPr>
      </w:pPr>
      <w:r w:rsidRPr="34C59467" w:rsidR="66D5036F">
        <w:rPr>
          <w:sz w:val="32"/>
          <w:szCs w:val="32"/>
        </w:rPr>
        <w:t>Mon hypothèse est fausse.</w:t>
      </w:r>
    </w:p>
    <w:p w:rsidR="34C59467" w:rsidP="34C59467" w:rsidRDefault="34C59467" w14:paraId="04831F58" w14:textId="5463AAEE">
      <w:pPr>
        <w:pStyle w:val="Normal"/>
      </w:pPr>
    </w:p>
    <w:p w:rsidR="34C59467" w:rsidP="34C59467" w:rsidRDefault="34C59467" w14:paraId="17B12DE0" w14:textId="3B613F28">
      <w:pPr>
        <w:pStyle w:val="Normal"/>
      </w:pPr>
    </w:p>
    <w:p w:rsidR="34C59467" w:rsidP="34C59467" w:rsidRDefault="34C59467" w14:paraId="548BF566" w14:textId="46E9CE8C">
      <w:pPr>
        <w:pStyle w:val="Normal"/>
        <w:jc w:val="both"/>
        <w:rPr>
          <w:sz w:val="32"/>
          <w:szCs w:val="32"/>
        </w:rPr>
      </w:pPr>
    </w:p>
    <w:p w:rsidR="34C59467" w:rsidP="34C59467" w:rsidRDefault="34C59467" w14:paraId="2553BAF1" w14:textId="02418842">
      <w:pPr>
        <w:pStyle w:val="Normal"/>
        <w:jc w:val="both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6d99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79AF6"/>
    <w:rsid w:val="01B3AD00"/>
    <w:rsid w:val="05DD1FC6"/>
    <w:rsid w:val="05DD1FC6"/>
    <w:rsid w:val="078740E0"/>
    <w:rsid w:val="08777D0D"/>
    <w:rsid w:val="0899DA70"/>
    <w:rsid w:val="0899DA70"/>
    <w:rsid w:val="0AB92C95"/>
    <w:rsid w:val="0EACA56A"/>
    <w:rsid w:val="0F244B18"/>
    <w:rsid w:val="10B601FF"/>
    <w:rsid w:val="120F352A"/>
    <w:rsid w:val="1457A6DD"/>
    <w:rsid w:val="15F53F43"/>
    <w:rsid w:val="166CB224"/>
    <w:rsid w:val="166CB224"/>
    <w:rsid w:val="167B89E1"/>
    <w:rsid w:val="174B2CAA"/>
    <w:rsid w:val="24514968"/>
    <w:rsid w:val="26779AF6"/>
    <w:rsid w:val="282EAFBC"/>
    <w:rsid w:val="297BE037"/>
    <w:rsid w:val="2BF482BA"/>
    <w:rsid w:val="2CC5E011"/>
    <w:rsid w:val="2D4AB5A8"/>
    <w:rsid w:val="33738D8B"/>
    <w:rsid w:val="34C59467"/>
    <w:rsid w:val="34CF03A0"/>
    <w:rsid w:val="36E474D9"/>
    <w:rsid w:val="3846F0A7"/>
    <w:rsid w:val="39489982"/>
    <w:rsid w:val="43A72365"/>
    <w:rsid w:val="469C07A0"/>
    <w:rsid w:val="469C07A0"/>
    <w:rsid w:val="48D56CD1"/>
    <w:rsid w:val="4DB6F76F"/>
    <w:rsid w:val="552893B6"/>
    <w:rsid w:val="552893B6"/>
    <w:rsid w:val="60F8F7A7"/>
    <w:rsid w:val="61E521A8"/>
    <w:rsid w:val="63EBCCDF"/>
    <w:rsid w:val="6462CD73"/>
    <w:rsid w:val="66D5036F"/>
    <w:rsid w:val="7226741D"/>
    <w:rsid w:val="73164108"/>
    <w:rsid w:val="7496FB07"/>
    <w:rsid w:val="7816266C"/>
    <w:rsid w:val="7B0DE1BA"/>
    <w:rsid w:val="7B63B445"/>
    <w:rsid w:val="7DA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9AF6"/>
  <w15:chartTrackingRefBased/>
  <w15:docId w15:val="{9E989AF6-CF11-4CB9-A94A-ABFABB56C1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4C5946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249a60e23da4c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2025-04-15T19:13:00.3969595Z</dcterms:created>
  <dcterms:modified xsi:type="dcterms:W3CDTF">2025-04-15T19:38:46.7001144Z</dcterms:modified>
  <dc:creator>plabbe42 Pier-Alexandre</dc:creator>
  <lastModifiedBy>plabbe42 Pier-Alexandre</lastModifiedBy>
</coreProperties>
</file>