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halley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edmund halley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eeeeff" w:val="clear"/>
        <w:spacing w:after="160" w:line="264" w:lineRule="auto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Edmond Halley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</w:rPr>
        <w:drawing>
          <wp:inline distB="114300" distT="114300" distL="114300" distR="114300">
            <wp:extent cx="2476500" cy="3479800"/>
            <wp:effectExtent b="0" l="0" r="0" t="0"/>
            <wp:docPr id="4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80" w:lineRule="auto"/>
        <w:jc w:val="center"/>
        <w:rPr>
          <w:color w:val="202122"/>
          <w:sz w:val="20"/>
          <w:szCs w:val="20"/>
        </w:rPr>
      </w:pPr>
      <w:r w:rsidDel="00000000" w:rsidR="00000000" w:rsidRPr="00000000">
        <w:rPr>
          <w:color w:val="202122"/>
          <w:sz w:val="20"/>
          <w:szCs w:val="20"/>
          <w:rtl w:val="0"/>
        </w:rPr>
        <w:t xml:space="preserve">Edmond Halley avec un schéma illustrant ses </w:t>
      </w:r>
      <w:hyperlink r:id="rId7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Théories de la Terre creuse</w:t>
        </w:r>
      </w:hyperlink>
      <w:r w:rsidDel="00000000" w:rsidR="00000000" w:rsidRPr="00000000">
        <w:rPr>
          <w:color w:val="202122"/>
          <w:sz w:val="20"/>
          <w:szCs w:val="20"/>
          <w:rtl w:val="0"/>
        </w:rPr>
        <w:t xml:space="preserve">.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5"/>
        <w:gridCol w:w="4285"/>
        <w:tblGridChange w:id="0">
          <w:tblGrid>
            <w:gridCol w:w="5075"/>
            <w:gridCol w:w="428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80" w:before="80" w:lineRule="auto"/>
              <w:jc w:val="center"/>
              <w:rPr>
                <w:color w:val="202122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rtl w:val="0"/>
                </w:rPr>
                <w:t xml:space="preserve">Astronome royal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before="80" w:lineRule="auto"/>
              <w:jc w:val="center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1720-1742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80" w:before="80" w:lineRule="auto"/>
              <w:rPr>
                <w:color w:val="1155cc"/>
              </w:rPr>
            </w:pPr>
            <w:hyperlink r:id="rId9">
              <w:r w:rsidDel="00000000" w:rsidR="00000000" w:rsidRPr="00000000">
                <w:rPr>
                  <w:color w:val="1155cc"/>
                  <w:rtl w:val="0"/>
                </w:rPr>
                <w:t xml:space="preserve">John Flamsteed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80" w:before="80" w:lineRule="auto"/>
              <w:jc w:val="right"/>
              <w:rPr>
                <w:color w:val="1155cc"/>
              </w:rPr>
            </w:pPr>
            <w:hyperlink r:id="rId10">
              <w:r w:rsidDel="00000000" w:rsidR="00000000" w:rsidRPr="00000000">
                <w:rPr>
                  <w:color w:val="1155cc"/>
                  <w:rtl w:val="0"/>
                </w:rPr>
                <w:t xml:space="preserve">James Bradley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80" w:before="80" w:lineRule="auto"/>
              <w:jc w:val="center"/>
              <w:rPr>
                <w:color w:val="202122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rtl w:val="0"/>
                </w:rPr>
                <w:t xml:space="preserve">Chaire savilienne de géométrie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80" w:before="80" w:lineRule="auto"/>
              <w:jc w:val="center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1704-1742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80" w:before="80" w:lineRule="auto"/>
              <w:rPr>
                <w:color w:val="1155cc"/>
              </w:rPr>
            </w:pPr>
            <w:hyperlink r:id="rId12">
              <w:r w:rsidDel="00000000" w:rsidR="00000000" w:rsidRPr="00000000">
                <w:rPr>
                  <w:color w:val="1155cc"/>
                  <w:rtl w:val="0"/>
                </w:rPr>
                <w:t xml:space="preserve">John Wallis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80" w:before="80" w:lineRule="auto"/>
              <w:jc w:val="right"/>
              <w:rPr>
                <w:color w:val="1155cc"/>
              </w:rPr>
            </w:pPr>
            <w:hyperlink r:id="rId13">
              <w:r w:rsidDel="00000000" w:rsidR="00000000" w:rsidRPr="00000000">
                <w:rPr>
                  <w:color w:val="1155cc"/>
                  <w:rtl w:val="0"/>
                </w:rPr>
                <w:t xml:space="preserve">Nathaniel Bliss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color w:val="2021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0"/>
        <w:gridCol w:w="3185"/>
        <w:tblGridChange w:id="0">
          <w:tblGrid>
            <w:gridCol w:w="1990"/>
            <w:gridCol w:w="3185"/>
          </w:tblGrid>
        </w:tblGridChange>
      </w:tblGrid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80" w:before="80" w:lineRule="auto"/>
              <w:rPr>
                <w:color w:val="1155cc"/>
              </w:rPr>
            </w:pPr>
            <w:hyperlink r:id="rId14">
              <w:r w:rsidDel="00000000" w:rsidR="00000000" w:rsidRPr="00000000">
                <w:rPr>
                  <w:color w:val="1155cc"/>
                  <w:rtl w:val="0"/>
                </w:rPr>
                <w:t xml:space="preserve">8 novembre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1155cc"/>
                  <w:rtl w:val="0"/>
                </w:rPr>
                <w:t xml:space="preserve">1656</w:t>
              </w:r>
            </w:hyperlink>
            <w:hyperlink r:id="rId16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7" name="image10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0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80" w:before="80" w:lineRule="auto"/>
              <w:rPr>
                <w:color w:val="202122"/>
              </w:rPr>
            </w:pPr>
            <w:hyperlink r:id="rId18">
              <w:r w:rsidDel="00000000" w:rsidR="00000000" w:rsidRPr="00000000">
                <w:rPr>
                  <w:color w:val="1155cc"/>
                  <w:rtl w:val="0"/>
                </w:rPr>
                <w:t xml:space="preserve">Londres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Décès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80" w:before="80" w:lineRule="auto"/>
              <w:rPr>
                <w:color w:val="202122"/>
              </w:rPr>
            </w:pPr>
            <w:hyperlink r:id="rId19">
              <w:r w:rsidDel="00000000" w:rsidR="00000000" w:rsidRPr="00000000">
                <w:rPr>
                  <w:color w:val="1155cc"/>
                  <w:rtl w:val="0"/>
                </w:rPr>
                <w:t xml:space="preserve">25 janvier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color w:val="1155cc"/>
                  <w:rtl w:val="0"/>
                </w:rPr>
                <w:t xml:space="preserve">1742</w:t>
              </w:r>
            </w:hyperlink>
            <w:hyperlink r:id="rId21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2" name="image3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3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(à 85 ans)</w:t>
            </w:r>
          </w:p>
          <w:p w:rsidR="00000000" w:rsidDel="00000000" w:rsidP="00000000" w:rsidRDefault="00000000" w:rsidRPr="00000000" w14:paraId="0000001C">
            <w:pPr>
              <w:spacing w:after="80" w:before="80" w:lineRule="auto"/>
              <w:rPr>
                <w:color w:val="202122"/>
              </w:rPr>
            </w:pPr>
            <w:hyperlink r:id="rId22">
              <w:r w:rsidDel="00000000" w:rsidR="00000000" w:rsidRPr="00000000">
                <w:rPr>
                  <w:color w:val="1155cc"/>
                  <w:rtl w:val="0"/>
                </w:rPr>
                <w:t xml:space="preserve">Greenwich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Sépulture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St Margaret's, Lee (</w:t>
            </w:r>
            <w:hyperlink r:id="rId23">
              <w:r w:rsidDel="00000000" w:rsidR="00000000" w:rsidRPr="00000000">
                <w:rPr>
                  <w:rFonts w:ascii="Courier New" w:cs="Courier New" w:eastAsia="Courier New" w:hAnsi="Courier New"/>
                  <w:b w:val="1"/>
                  <w:color w:val="1155cc"/>
                  <w:rtl w:val="0"/>
                </w:rPr>
                <w:t xml:space="preserve">en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9" name="image8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Nationalité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02122"/>
                <w:rtl w:val="0"/>
              </w:rPr>
              <w:t xml:space="preserve">Anglaise → Britannique</w:t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80" w:before="80" w:lineRule="auto"/>
              <w:rPr>
                <w:color w:val="202122"/>
              </w:rPr>
            </w:pPr>
            <w:hyperlink r:id="rId24">
              <w:r w:rsidDel="00000000" w:rsidR="00000000" w:rsidRPr="00000000">
                <w:rPr>
                  <w:color w:val="1155cc"/>
                  <w:rtl w:val="0"/>
                </w:rPr>
                <w:t xml:space="preserve">St Paul's School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(jusqu'en 1673)</w:t>
            </w:r>
          </w:p>
          <w:p w:rsidR="00000000" w:rsidDel="00000000" w:rsidP="00000000" w:rsidRDefault="00000000" w:rsidRPr="00000000" w14:paraId="00000023">
            <w:pPr>
              <w:spacing w:after="80" w:before="80" w:lineRule="auto"/>
              <w:rPr>
                <w:color w:val="202122"/>
              </w:rPr>
            </w:pPr>
            <w:hyperlink r:id="rId25">
              <w:r w:rsidDel="00000000" w:rsidR="00000000" w:rsidRPr="00000000">
                <w:rPr>
                  <w:color w:val="1155cc"/>
                  <w:rtl w:val="0"/>
                </w:rPr>
                <w:t xml:space="preserve">The Queen's College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(1673-1676)</w:t>
            </w:r>
          </w:p>
          <w:p w:rsidR="00000000" w:rsidDel="00000000" w:rsidP="00000000" w:rsidRDefault="00000000" w:rsidRPr="00000000" w14:paraId="00000024">
            <w:pPr>
              <w:spacing w:after="80" w:before="80" w:lineRule="auto"/>
              <w:rPr>
                <w:color w:val="202122"/>
              </w:rPr>
            </w:pPr>
            <w:hyperlink r:id="rId26">
              <w:r w:rsidDel="00000000" w:rsidR="00000000" w:rsidRPr="00000000">
                <w:rPr>
                  <w:color w:val="1155cc"/>
                  <w:rtl w:val="0"/>
                </w:rPr>
                <w:t xml:space="preserve">Université d'Oxford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(jusqu'en 1678)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6" name="image4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Activités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80" w:before="80" w:lineRule="auto"/>
              <w:rPr>
                <w:color w:val="1155cc"/>
              </w:rPr>
            </w:pPr>
            <w:hyperlink r:id="rId27">
              <w:r w:rsidDel="00000000" w:rsidR="00000000" w:rsidRPr="00000000">
                <w:rPr>
                  <w:color w:val="1155cc"/>
                  <w:rtl w:val="0"/>
                </w:rPr>
                <w:t xml:space="preserve">Mathématicien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28">
              <w:r w:rsidDel="00000000" w:rsidR="00000000" w:rsidRPr="00000000">
                <w:rPr>
                  <w:color w:val="1155cc"/>
                  <w:rtl w:val="0"/>
                </w:rPr>
                <w:t xml:space="preserve">philosophe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29">
              <w:r w:rsidDel="00000000" w:rsidR="00000000" w:rsidRPr="00000000">
                <w:rPr>
                  <w:color w:val="1155cc"/>
                  <w:rtl w:val="0"/>
                </w:rPr>
                <w:t xml:space="preserve">physicien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0">
              <w:r w:rsidDel="00000000" w:rsidR="00000000" w:rsidRPr="00000000">
                <w:rPr>
                  <w:color w:val="1155cc"/>
                  <w:rtl w:val="0"/>
                </w:rPr>
                <w:t xml:space="preserve">professeur d'université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1">
              <w:r w:rsidDel="00000000" w:rsidR="00000000" w:rsidRPr="00000000">
                <w:rPr>
                  <w:color w:val="1155cc"/>
                  <w:rtl w:val="0"/>
                </w:rPr>
                <w:t xml:space="preserve">cartographe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2">
              <w:r w:rsidDel="00000000" w:rsidR="00000000" w:rsidRPr="00000000">
                <w:rPr>
                  <w:color w:val="1155cc"/>
                  <w:rtl w:val="0"/>
                </w:rPr>
                <w:t xml:space="preserve">astronome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3">
              <w:r w:rsidDel="00000000" w:rsidR="00000000" w:rsidRPr="00000000">
                <w:rPr>
                  <w:color w:val="1155cc"/>
                  <w:rtl w:val="0"/>
                </w:rPr>
                <w:t xml:space="preserve">météorologue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4">
              <w:r w:rsidDel="00000000" w:rsidR="00000000" w:rsidRPr="00000000">
                <w:rPr>
                  <w:color w:val="1155cc"/>
                  <w:rtl w:val="0"/>
                </w:rPr>
                <w:t xml:space="preserve">géophysicien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5">
              <w:r w:rsidDel="00000000" w:rsidR="00000000" w:rsidRPr="00000000">
                <w:rPr>
                  <w:color w:val="1155cc"/>
                  <w:rtl w:val="0"/>
                </w:rPr>
                <w:t xml:space="preserve">climatologue</w:t>
              </w:r>
            </w:hyperlink>
            <w:hyperlink r:id="rId36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3" name="image2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2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Conjoint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Mary Tooke (</w:t>
            </w:r>
            <w:hyperlink r:id="rId37">
              <w:r w:rsidDel="00000000" w:rsidR="00000000" w:rsidRPr="00000000">
                <w:rPr>
                  <w:rFonts w:ascii="Courier New" w:cs="Courier New" w:eastAsia="Courier New" w:hAnsi="Courier New"/>
                  <w:b w:val="1"/>
                  <w:color w:val="1155cc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 (à partir de 1682)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13" name="image5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color w:val="2021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0"/>
        <w:gridCol w:w="3185"/>
        <w:tblGridChange w:id="0">
          <w:tblGrid>
            <w:gridCol w:w="1990"/>
            <w:gridCol w:w="3185"/>
          </w:tblGrid>
        </w:tblGridChange>
      </w:tblGrid>
      <w:tr>
        <w:trPr>
          <w:cantSplit w:val="0"/>
          <w:trHeight w:val="1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A travaillé pour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80" w:before="80" w:lineRule="auto"/>
              <w:rPr>
                <w:color w:val="202122"/>
              </w:rPr>
            </w:pPr>
            <w:hyperlink r:id="rId38">
              <w:r w:rsidDel="00000000" w:rsidR="00000000" w:rsidRPr="00000000">
                <w:rPr>
                  <w:color w:val="1155cc"/>
                  <w:rtl w:val="0"/>
                </w:rPr>
                <w:t xml:space="preserve">Université d'Oxford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(1704-1942)</w:t>
            </w:r>
          </w:p>
          <w:p w:rsidR="00000000" w:rsidDel="00000000" w:rsidP="00000000" w:rsidRDefault="00000000" w:rsidRPr="00000000" w14:paraId="0000002C">
            <w:pPr>
              <w:spacing w:after="80" w:before="80" w:lineRule="auto"/>
              <w:rPr>
                <w:color w:val="202122"/>
              </w:rPr>
            </w:pPr>
            <w:hyperlink r:id="rId39">
              <w:r w:rsidDel="00000000" w:rsidR="00000000" w:rsidRPr="00000000">
                <w:rPr>
                  <w:color w:val="1155cc"/>
                  <w:rtl w:val="0"/>
                </w:rPr>
                <w:t xml:space="preserve">Royal Mint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(1696-1698)</w:t>
            </w:r>
          </w:p>
          <w:p w:rsidR="00000000" w:rsidDel="00000000" w:rsidP="00000000" w:rsidRDefault="00000000" w:rsidRPr="00000000" w14:paraId="0000002D">
            <w:pPr>
              <w:spacing w:after="80" w:before="80" w:lineRule="auto"/>
              <w:rPr>
                <w:color w:val="202122"/>
              </w:rPr>
            </w:pPr>
            <w:hyperlink r:id="rId40">
              <w:r w:rsidDel="00000000" w:rsidR="00000000" w:rsidRPr="00000000">
                <w:rPr>
                  <w:color w:val="1155cc"/>
                  <w:rtl w:val="0"/>
                </w:rPr>
                <w:t xml:space="preserve">Observatoire royal de Greenwich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(à partir de 1676)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8" name="image7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Membre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80" w:before="80" w:lineRule="auto"/>
              <w:rPr>
                <w:color w:val="202122"/>
              </w:rPr>
            </w:pPr>
            <w:hyperlink r:id="rId41">
              <w:r w:rsidDel="00000000" w:rsidR="00000000" w:rsidRPr="00000000">
                <w:rPr>
                  <w:color w:val="1155cc"/>
                  <w:rtl w:val="0"/>
                </w:rPr>
                <w:t xml:space="preserve">Royal Society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(1678)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2" name="image9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Maîtres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80" w:before="80" w:lineRule="auto"/>
              <w:rPr>
                <w:color w:val="1155cc"/>
              </w:rPr>
            </w:pPr>
            <w:hyperlink r:id="rId42">
              <w:r w:rsidDel="00000000" w:rsidR="00000000" w:rsidRPr="00000000">
                <w:rPr>
                  <w:color w:val="1155cc"/>
                  <w:rtl w:val="0"/>
                </w:rPr>
                <w:t xml:space="preserve">John Flamsteed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43">
              <w:r w:rsidDel="00000000" w:rsidR="00000000" w:rsidRPr="00000000">
                <w:rPr>
                  <w:color w:val="1155cc"/>
                  <w:rtl w:val="0"/>
                </w:rPr>
                <w:t xml:space="preserve">Robert Hooke</w:t>
              </w:r>
            </w:hyperlink>
            <w:hyperlink r:id="rId44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5" name="image1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Directeurs de thèse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80" w:before="80" w:lineRule="auto"/>
              <w:rPr>
                <w:color w:val="1155cc"/>
              </w:rPr>
            </w:pPr>
            <w:hyperlink r:id="rId45">
              <w:r w:rsidDel="00000000" w:rsidR="00000000" w:rsidRPr="00000000">
                <w:rPr>
                  <w:color w:val="1155cc"/>
                  <w:rtl w:val="0"/>
                </w:rPr>
                <w:t xml:space="preserve">John Flamsteed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46">
              <w:r w:rsidDel="00000000" w:rsidR="00000000" w:rsidRPr="00000000">
                <w:rPr>
                  <w:color w:val="1155cc"/>
                  <w:rtl w:val="0"/>
                </w:rPr>
                <w:t xml:space="preserve">Robert Hooke</w:t>
              </w:r>
            </w:hyperlink>
            <w:hyperlink r:id="rId47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0" name="image6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6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color w:val="2021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5"/>
        <w:tblGridChange w:id="0">
          <w:tblGrid>
            <w:gridCol w:w="5075"/>
          </w:tblGrid>
        </w:tblGridChange>
      </w:tblGrid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80" w:before="80" w:lineRule="auto"/>
              <w:rPr>
                <w:i w:val="1"/>
                <w:color w:val="1155cc"/>
              </w:rPr>
            </w:pPr>
            <w:r w:rsidDel="00000000" w:rsidR="00000000" w:rsidRPr="00000000">
              <w:rPr>
                <w:i w:val="1"/>
                <w:color w:val="202122"/>
                <w:rtl w:val="0"/>
              </w:rPr>
              <w:t xml:space="preserve">Astronomiae cometicae synopsis</w:t>
            </w:r>
            <w:r w:rsidDel="00000000" w:rsidR="00000000" w:rsidRPr="00000000">
              <w:rPr>
                <w:color w:val="202122"/>
                <w:rtl w:val="0"/>
              </w:rPr>
              <w:t xml:space="preserve"> (</w:t>
            </w:r>
            <w:hyperlink r:id="rId48">
              <w:r w:rsidDel="00000000" w:rsidR="00000000" w:rsidRPr="00000000">
                <w:rPr>
                  <w:rFonts w:ascii="Courier New" w:cs="Courier New" w:eastAsia="Courier New" w:hAnsi="Courier New"/>
                  <w:b w:val="1"/>
                  <w:color w:val="1155cc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), </w:t>
            </w:r>
            <w:hyperlink r:id="rId49">
              <w:r w:rsidDel="00000000" w:rsidR="00000000" w:rsidRPr="00000000">
                <w:rPr>
                  <w:i w:val="1"/>
                  <w:color w:val="1155cc"/>
                  <w:rtl w:val="0"/>
                </w:rPr>
                <w:t xml:space="preserve">Méthode de Halley</w:t>
              </w:r>
            </w:hyperlink>
            <w:hyperlink r:id="rId50">
              <w:r w:rsidDel="00000000" w:rsidR="00000000" w:rsidRPr="00000000">
                <w:rPr>
                  <w:i w:val="1"/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4" name="image11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1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color w:val="202122"/>
        </w:rPr>
      </w:pPr>
      <w:r w:rsidDel="00000000" w:rsidR="00000000" w:rsidRPr="00000000">
        <w:rPr>
          <w:color w:val="202122"/>
        </w:rPr>
        <w:drawing>
          <wp:inline distB="114300" distT="114300" distL="114300" distR="114300">
            <wp:extent cx="2095500" cy="1282700"/>
            <wp:effectExtent b="0" l="0" r="0" t="0"/>
            <wp:docPr id="11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80" w:lineRule="auto"/>
        <w:jc w:val="center"/>
        <w:rPr>
          <w:color w:val="202122"/>
          <w:sz w:val="20"/>
          <w:szCs w:val="20"/>
        </w:rPr>
      </w:pPr>
      <w:r w:rsidDel="00000000" w:rsidR="00000000" w:rsidRPr="00000000">
        <w:rPr>
          <w:color w:val="202122"/>
          <w:sz w:val="20"/>
          <w:szCs w:val="20"/>
          <w:rtl w:val="0"/>
        </w:rPr>
        <w:t xml:space="preserve">Plaque commémorative</w:t>
      </w:r>
    </w:p>
    <w:p w:rsidR="00000000" w:rsidDel="00000000" w:rsidP="00000000" w:rsidRDefault="00000000" w:rsidRPr="00000000" w14:paraId="00000038">
      <w:pPr>
        <w:jc w:val="center"/>
        <w:rPr>
          <w:color w:val="202122"/>
          <w:sz w:val="20"/>
          <w:szCs w:val="20"/>
        </w:rPr>
      </w:pPr>
      <w:r w:rsidDel="00000000" w:rsidR="00000000" w:rsidRPr="00000000">
        <w:rPr>
          <w:color w:val="202122"/>
          <w:sz w:val="20"/>
          <w:szCs w:val="20"/>
        </w:rPr>
        <w:drawing>
          <wp:inline distB="114300" distT="114300" distL="114300" distR="114300">
            <wp:extent cx="2095500" cy="1435100"/>
            <wp:effectExtent b="0" l="0" r="0" t="0"/>
            <wp:docPr id="1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80" w:lineRule="auto"/>
        <w:jc w:val="center"/>
        <w:rPr>
          <w:color w:val="202122"/>
          <w:sz w:val="20"/>
          <w:szCs w:val="20"/>
        </w:rPr>
      </w:pPr>
      <w:r w:rsidDel="00000000" w:rsidR="00000000" w:rsidRPr="00000000">
        <w:rPr>
          <w:color w:val="202122"/>
          <w:sz w:val="20"/>
          <w:szCs w:val="20"/>
          <w:rtl w:val="0"/>
        </w:rPr>
        <w:t xml:space="preserve">Vue de la sépulture.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r.wikipedia.org/wiki/Observatoire_royal_de_Greenwich" TargetMode="External"/><Relationship Id="rId42" Type="http://schemas.openxmlformats.org/officeDocument/2006/relationships/hyperlink" Target="https://fr.wikipedia.org/wiki/John_Flamsteed" TargetMode="External"/><Relationship Id="rId41" Type="http://schemas.openxmlformats.org/officeDocument/2006/relationships/hyperlink" Target="https://fr.wikipedia.org/wiki/Royal_Society" TargetMode="External"/><Relationship Id="rId44" Type="http://schemas.openxmlformats.org/officeDocument/2006/relationships/hyperlink" Target="https://fr.wikipedia.org/wiki/Robert_Hooke" TargetMode="External"/><Relationship Id="rId43" Type="http://schemas.openxmlformats.org/officeDocument/2006/relationships/hyperlink" Target="https://fr.wikipedia.org/wiki/Robert_Hooke" TargetMode="External"/><Relationship Id="rId46" Type="http://schemas.openxmlformats.org/officeDocument/2006/relationships/hyperlink" Target="https://fr.wikipedia.org/wiki/Robert_Hooke" TargetMode="External"/><Relationship Id="rId45" Type="http://schemas.openxmlformats.org/officeDocument/2006/relationships/hyperlink" Target="https://fr.wikipedia.org/wiki/John_Flamste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John_Flamsteed" TargetMode="External"/><Relationship Id="rId48" Type="http://schemas.openxmlformats.org/officeDocument/2006/relationships/hyperlink" Target="https://www.wikidata.org/wiki/Q20963660" TargetMode="External"/><Relationship Id="rId47" Type="http://schemas.openxmlformats.org/officeDocument/2006/relationships/hyperlink" Target="https://fr.wikipedia.org/wiki/Robert_Hooke" TargetMode="External"/><Relationship Id="rId49" Type="http://schemas.openxmlformats.org/officeDocument/2006/relationships/hyperlink" Target="https://fr.wikipedia.org/wiki/M%C3%A9thode_de_Halley" TargetMode="External"/><Relationship Id="rId5" Type="http://schemas.openxmlformats.org/officeDocument/2006/relationships/styles" Target="styles.xml"/><Relationship Id="rId6" Type="http://schemas.openxmlformats.org/officeDocument/2006/relationships/image" Target="media/image14.jpg"/><Relationship Id="rId7" Type="http://schemas.openxmlformats.org/officeDocument/2006/relationships/hyperlink" Target="https://fr.wikipedia.org/wiki/Th%C3%A9ories_de_la_Terre_creuse" TargetMode="External"/><Relationship Id="rId8" Type="http://schemas.openxmlformats.org/officeDocument/2006/relationships/hyperlink" Target="https://fr.wikipedia.org/wiki/Astronome_royal_(Royaume-Uni)" TargetMode="External"/><Relationship Id="rId31" Type="http://schemas.openxmlformats.org/officeDocument/2006/relationships/hyperlink" Target="https://fr.wikipedia.org/wiki/Cartographie" TargetMode="External"/><Relationship Id="rId30" Type="http://schemas.openxmlformats.org/officeDocument/2006/relationships/hyperlink" Target="https://fr.wikipedia.org/wiki/Enseignement" TargetMode="External"/><Relationship Id="rId33" Type="http://schemas.openxmlformats.org/officeDocument/2006/relationships/hyperlink" Target="https://fr.wikipedia.org/wiki/M%C3%A9t%C3%A9orologue" TargetMode="External"/><Relationship Id="rId32" Type="http://schemas.openxmlformats.org/officeDocument/2006/relationships/hyperlink" Target="https://fr.wikipedia.org/wiki/Astronome" TargetMode="External"/><Relationship Id="rId35" Type="http://schemas.openxmlformats.org/officeDocument/2006/relationships/hyperlink" Target="https://fr.wikipedia.org/wiki/Climatologie" TargetMode="External"/><Relationship Id="rId34" Type="http://schemas.openxmlformats.org/officeDocument/2006/relationships/hyperlink" Target="https://fr.wikipedia.org/wiki/G%C3%A9ophysique" TargetMode="External"/><Relationship Id="rId37" Type="http://schemas.openxmlformats.org/officeDocument/2006/relationships/hyperlink" Target="https://www.wikidata.org/wiki/Q22569278" TargetMode="External"/><Relationship Id="rId36" Type="http://schemas.openxmlformats.org/officeDocument/2006/relationships/hyperlink" Target="https://fr.wikipedia.org/wiki/Climatologie" TargetMode="External"/><Relationship Id="rId39" Type="http://schemas.openxmlformats.org/officeDocument/2006/relationships/hyperlink" Target="https://fr.wikipedia.org/wiki/Royal_Mint" TargetMode="External"/><Relationship Id="rId38" Type="http://schemas.openxmlformats.org/officeDocument/2006/relationships/hyperlink" Target="https://fr.wikipedia.org/wiki/Universit%C3%A9_d%27Oxford" TargetMode="External"/><Relationship Id="rId20" Type="http://schemas.openxmlformats.org/officeDocument/2006/relationships/hyperlink" Target="https://fr.wikipedia.org/wiki/1742" TargetMode="External"/><Relationship Id="rId22" Type="http://schemas.openxmlformats.org/officeDocument/2006/relationships/hyperlink" Target="https://fr.wikipedia.org/wiki/Greenwich_(Angleterre)" TargetMode="External"/><Relationship Id="rId21" Type="http://schemas.openxmlformats.org/officeDocument/2006/relationships/hyperlink" Target="https://fr.wikipedia.org/wiki/1742" TargetMode="External"/><Relationship Id="rId24" Type="http://schemas.openxmlformats.org/officeDocument/2006/relationships/hyperlink" Target="https://fr.wikipedia.org/wiki/St_Paul%27s_School_(Londres)" TargetMode="External"/><Relationship Id="rId23" Type="http://schemas.openxmlformats.org/officeDocument/2006/relationships/hyperlink" Target="https://en.wikipedia.org/wiki/St_Margaret%27s,_Lee" TargetMode="External"/><Relationship Id="rId26" Type="http://schemas.openxmlformats.org/officeDocument/2006/relationships/hyperlink" Target="https://fr.wikipedia.org/wiki/Universit%C3%A9_d%27Oxford" TargetMode="External"/><Relationship Id="rId25" Type="http://schemas.openxmlformats.org/officeDocument/2006/relationships/hyperlink" Target="https://fr.wikipedia.org/wiki/The_Queen%27s_College" TargetMode="External"/><Relationship Id="rId28" Type="http://schemas.openxmlformats.org/officeDocument/2006/relationships/hyperlink" Target="https://fr.wikipedia.org/wiki/Philosophe" TargetMode="External"/><Relationship Id="rId27" Type="http://schemas.openxmlformats.org/officeDocument/2006/relationships/hyperlink" Target="https://fr.wikipedia.org/wiki/Math%C3%A9maticien" TargetMode="External"/><Relationship Id="rId29" Type="http://schemas.openxmlformats.org/officeDocument/2006/relationships/hyperlink" Target="https://fr.wikipedia.org/wiki/Physicien" TargetMode="External"/><Relationship Id="rId51" Type="http://schemas.openxmlformats.org/officeDocument/2006/relationships/image" Target="media/image12.jpg"/><Relationship Id="rId50" Type="http://schemas.openxmlformats.org/officeDocument/2006/relationships/hyperlink" Target="https://fr.wikipedia.org/wiki/M%C3%A9thode_de_Halley" TargetMode="External"/><Relationship Id="rId52" Type="http://schemas.openxmlformats.org/officeDocument/2006/relationships/image" Target="media/image13.jpg"/><Relationship Id="rId11" Type="http://schemas.openxmlformats.org/officeDocument/2006/relationships/hyperlink" Target="https://fr.wikipedia.org/wiki/Chaire_savilienne_de_g%C3%A9om%C3%A9trie" TargetMode="External"/><Relationship Id="rId10" Type="http://schemas.openxmlformats.org/officeDocument/2006/relationships/hyperlink" Target="https://fr.wikipedia.org/wiki/James_Bradley" TargetMode="External"/><Relationship Id="rId13" Type="http://schemas.openxmlformats.org/officeDocument/2006/relationships/hyperlink" Target="https://fr.wikipedia.org/wiki/Nathaniel_Bliss" TargetMode="External"/><Relationship Id="rId12" Type="http://schemas.openxmlformats.org/officeDocument/2006/relationships/hyperlink" Target="https://fr.wikipedia.org/wiki/John_Wallis" TargetMode="External"/><Relationship Id="rId15" Type="http://schemas.openxmlformats.org/officeDocument/2006/relationships/hyperlink" Target="https://fr.wikipedia.org/wiki/1656" TargetMode="External"/><Relationship Id="rId14" Type="http://schemas.openxmlformats.org/officeDocument/2006/relationships/hyperlink" Target="https://fr.wikipedia.org/wiki/8_novembre" TargetMode="External"/><Relationship Id="rId17" Type="http://schemas.openxmlformats.org/officeDocument/2006/relationships/image" Target="media/image10.png"/><Relationship Id="rId16" Type="http://schemas.openxmlformats.org/officeDocument/2006/relationships/hyperlink" Target="https://fr.wikipedia.org/wiki/1656" TargetMode="External"/><Relationship Id="rId19" Type="http://schemas.openxmlformats.org/officeDocument/2006/relationships/hyperlink" Target="https://fr.wikipedia.org/wiki/25_janvier" TargetMode="External"/><Relationship Id="rId18" Type="http://schemas.openxmlformats.org/officeDocument/2006/relationships/hyperlink" Target="https://fr.wikipedia.org/wiki/Lond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